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Plankton Lesson Sequence: Assessment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C151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POSSIBLE FORMATIVE ASSESSMENTS:</w:t>
      </w:r>
    </w:p>
    <w:p w:rsidR="00985058" w:rsidRDefault="009850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C151FF">
      <w:pPr>
        <w:numPr>
          <w:ilvl w:val="0"/>
          <w:numId w:val="5"/>
        </w:numPr>
        <w:ind w:right="-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(Not Graded) Class discussion of Pre-Assessment and Intro to Plankton questions; plankton activity card sort</w:t>
      </w:r>
    </w:p>
    <w:p w:rsidR="00985058" w:rsidRDefault="00C151FF">
      <w:pPr>
        <w:numPr>
          <w:ilvl w:val="0"/>
          <w:numId w:val="5"/>
        </w:numPr>
        <w:ind w:right="-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(Graded) Observation worksheet with live plankton sketches (if live plankton specimens are not available, students can sketch from photos on the plankton activity cards provided or videos from the resource list)</w:t>
      </w:r>
    </w:p>
    <w:p w:rsidR="00985058" w:rsidRDefault="00C151FF">
      <w:pPr>
        <w:numPr>
          <w:ilvl w:val="0"/>
          <w:numId w:val="5"/>
        </w:numPr>
        <w:ind w:right="-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(Graded) Construction of Plankton Net.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students innovate to create an original design, the process could be documented (sketches, notes, reflection) in science journal and/or reported orally to the class.</w:t>
      </w:r>
    </w:p>
    <w:p w:rsidR="00985058" w:rsidRDefault="00C151F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(Graded) Post-Assessment questions addressed in science journal or in a creative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ormat of their choice (blog, children’s book, animation, game,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985058" w:rsidRDefault="009850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SUMMATIVE PROJECT: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C151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model describing the cycling of matter and flow of energy among living and nonliving factors in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aquatic ecosystem, whether ocean or freshwater (i.e. the Chesapeake Bay, Lake Victoria, Northwestern Hawaiian Islands’ coral reef,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…). 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Summative Project Requirements: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model should contain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food 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specific ecosystem that incorporates t</w:t>
      </w:r>
      <w:r>
        <w:rPr>
          <w:rFonts w:ascii="Times New Roman" w:eastAsia="Times New Roman" w:hAnsi="Times New Roman" w:cs="Times New Roman"/>
          <w:sz w:val="24"/>
          <w:szCs w:val="24"/>
        </w:rPr>
        <w:t>hese criteria:</w:t>
      </w:r>
    </w:p>
    <w:p w:rsidR="00985058" w:rsidRDefault="00C15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20 different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sz w:val="24"/>
          <w:szCs w:val="24"/>
        </w:rPr>
        <w:t>organisms with a visual representation and a label</w:t>
      </w:r>
    </w:p>
    <w:p w:rsidR="00985058" w:rsidRDefault="00C15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Representation of producers primary consumers, secondary consumers and tertiary consumers, and decomposers (each must also be labeled)</w:t>
      </w:r>
    </w:p>
    <w:p w:rsidR="00985058" w:rsidRDefault="00C15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Arrows drawn that depict the flow of energy among food web organisms</w:t>
      </w:r>
    </w:p>
    <w:p w:rsidR="00985058" w:rsidRDefault="00C15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5 of the depicted organisms must be types of plankton</w:t>
      </w:r>
    </w:p>
    <w:p w:rsidR="00985058" w:rsidRDefault="00C151F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3 specific nonliving factors with a visual representation and a label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model should also contain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includes:</w:t>
      </w:r>
    </w:p>
    <w:p w:rsidR="00985058" w:rsidRDefault="00C15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explanation of how matter is cycled through interactions among the living and nonliving components in the ecosystem</w:t>
      </w:r>
    </w:p>
    <w:p w:rsidR="00985058" w:rsidRDefault="00C151F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description of a scenario where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living factor changed and prediction about how this might impact the ecosystem energy flow</w:t>
      </w:r>
    </w:p>
    <w:p w:rsidR="00985058" w:rsidRDefault="00C151F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description of a scenario where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nonliving factor changed and prediction about how this might impact the ecosystem energy flow</w:t>
      </w:r>
    </w:p>
    <w:p w:rsidR="00985058" w:rsidRDefault="009850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C151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Summative Project Scorin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 Rubric Options: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5970"/>
        <w:gridCol w:w="2160"/>
      </w:tblGrid>
      <w:tr w:rsidR="0098505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Descriptions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985058"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criteria incorporated including accurate visuals, labels and arrows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 how matter is cycled through living and nonliving components in the ecosystem with total accuracy and substantial details 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two potential cause-and-effect scenarios and predictions that demonstrate conceptual understanding of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cosystem energy flow with total accuracy and substantial details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58"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criteria incorporated including accurate visuals, labels and arrows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 how matter is cycled through living and nonliving components in the ecosystem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nearly total accuracy and adequate details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two potential cause-and-effect scenarios and predictions that demonstrate conceptual understanding of ecosystem energy flow with nearly total accuracy and adequate details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58"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criteria incorporated including accurate visuals, labels and arrows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 how matter is cycled through living and nonliving components in the ecosystem with limited accuracy and/or detail </w:t>
            </w: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two potential cause-and-effect 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enarios and predictions that demonstrate conceptual understanding of ecosystem energy flow with limited accuracy and/or detail 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058" w:rsidRDefault="00C15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9850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058" w:rsidRDefault="009850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4545"/>
        <w:gridCol w:w="2340"/>
      </w:tblGrid>
      <w:tr w:rsidR="0098505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Requirement </w:t>
            </w:r>
          </w:p>
          <w:p w:rsidR="00985058" w:rsidRDefault="00C151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Met--</w:t>
            </w:r>
          </w:p>
          <w:p w:rsidR="00985058" w:rsidRDefault="00C151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058" w:rsidRDefault="00C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Requirements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C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 Met/Exceeded--</w:t>
            </w:r>
          </w:p>
          <w:p w:rsidR="00985058" w:rsidRDefault="00C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98505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criteria incorporated including accurate visuals, labels and arrows</w:t>
            </w: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 how matter is cycled through living and nonliving components in the ecosystem with total accuracy and substantial details </w:t>
            </w: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C151F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two potential cause-and-effect scenarios and predictions that demonstrate conceptual understanding of ecosystem energy flow with total accuracy and substantial details </w:t>
            </w: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58" w:rsidRDefault="00985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058" w:rsidRDefault="0098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058" w:rsidRDefault="00985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5058" w:rsidRDefault="00985058">
      <w:pPr>
        <w:pBdr>
          <w:top w:val="nil"/>
          <w:left w:val="nil"/>
          <w:bottom w:val="nil"/>
          <w:right w:val="nil"/>
          <w:between w:val="nil"/>
        </w:pBdr>
      </w:pPr>
    </w:p>
    <w:sectPr w:rsidR="009850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B51"/>
    <w:multiLevelType w:val="multilevel"/>
    <w:tmpl w:val="08167F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6377EBB"/>
    <w:multiLevelType w:val="multilevel"/>
    <w:tmpl w:val="52BC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2D33AE"/>
    <w:multiLevelType w:val="multilevel"/>
    <w:tmpl w:val="C7EE8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37646A"/>
    <w:multiLevelType w:val="multilevel"/>
    <w:tmpl w:val="EB8E58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22D90DD1"/>
    <w:multiLevelType w:val="multilevel"/>
    <w:tmpl w:val="954AD4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8877EDE"/>
    <w:multiLevelType w:val="multilevel"/>
    <w:tmpl w:val="A2D44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5058"/>
    <w:rsid w:val="00985058"/>
    <w:rsid w:val="00C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2018-10-24T14:05:00Z</dcterms:created>
  <dcterms:modified xsi:type="dcterms:W3CDTF">2018-10-24T14:05:00Z</dcterms:modified>
</cp:coreProperties>
</file>