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Layout w:type="fixed"/>
        <w:tblLook w:val="0400" w:firstRow="0" w:lastRow="0" w:firstColumn="0" w:lastColumn="0" w:noHBand="0" w:noVBand="1"/>
      </w:tblPr>
      <w:tblGrid>
        <w:gridCol w:w="3234"/>
        <w:gridCol w:w="6026"/>
      </w:tblGrid>
      <w:tr w:rsidR="00DA2720" w:rsidRPr="00605843" w:rsidTr="003B0537">
        <w:trPr>
          <w:trHeight w:val="420"/>
        </w:trPr>
        <w:tc>
          <w:tcPr>
            <w:tcW w:w="9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20" w:rsidRPr="00605843" w:rsidRDefault="00DA2720" w:rsidP="003B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Scientific Question:</w:t>
            </w:r>
            <w:r w:rsidRPr="003B05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DA2720" w:rsidRPr="00605843" w:rsidTr="003B0537">
        <w:trPr>
          <w:trHeight w:val="420"/>
        </w:trPr>
        <w:tc>
          <w:tcPr>
            <w:tcW w:w="9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20" w:rsidRPr="00605843" w:rsidRDefault="00DA2720" w:rsidP="003B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Hypothesis:</w:t>
            </w:r>
            <w:r w:rsidRPr="003B05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720" w:rsidRPr="00605843" w:rsidTr="003B0537">
        <w:trPr>
          <w:trHeight w:val="420"/>
        </w:trPr>
        <w:tc>
          <w:tcPr>
            <w:tcW w:w="9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20" w:rsidRPr="00605843" w:rsidRDefault="00DA2720" w:rsidP="003B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Independent Variable: </w:t>
            </w:r>
            <w:r w:rsidRPr="003B0537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DA2720" w:rsidRPr="00605843" w:rsidTr="003B0537">
        <w:trPr>
          <w:trHeight w:val="640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20" w:rsidRPr="00605843" w:rsidRDefault="00DA2720" w:rsidP="003B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37">
              <w:rPr>
                <w:rFonts w:ascii="Times New Roman" w:eastAsia="Arial" w:hAnsi="Times New Roman" w:cs="Times New Roman"/>
                <w:sz w:val="24"/>
                <w:szCs w:val="24"/>
              </w:rPr>
              <w:t>Levels of Independent Variable</w:t>
            </w:r>
          </w:p>
        </w:tc>
        <w:tc>
          <w:tcPr>
            <w:tcW w:w="6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20" w:rsidRPr="00605843" w:rsidRDefault="00DA2720" w:rsidP="003B05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58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58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58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58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58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58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58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58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A2720" w:rsidRPr="00605843" w:rsidRDefault="00DA2720" w:rsidP="003B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37">
              <w:rPr>
                <w:rFonts w:ascii="Times New Roman" w:eastAsia="Arial" w:hAnsi="Times New Roman" w:cs="Times New Roman"/>
                <w:sz w:val="24"/>
                <w:szCs w:val="24"/>
              </w:rPr>
              <w:t>Identify control group with (*)</w:t>
            </w:r>
          </w:p>
        </w:tc>
      </w:tr>
      <w:tr w:rsidR="00DA2720" w:rsidRPr="00605843" w:rsidTr="003B0537">
        <w:trPr>
          <w:trHeight w:val="2360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20" w:rsidRPr="00605843" w:rsidRDefault="00DA2720" w:rsidP="003B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37">
              <w:rPr>
                <w:rFonts w:ascii="Times New Roman" w:eastAsia="Arial" w:hAnsi="Times New Roman" w:cs="Times New Roman"/>
                <w:sz w:val="24"/>
                <w:szCs w:val="24"/>
              </w:rPr>
              <w:t>Number of Trials</w:t>
            </w:r>
          </w:p>
        </w:tc>
        <w:tc>
          <w:tcPr>
            <w:tcW w:w="6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20" w:rsidRPr="00605843" w:rsidRDefault="00DA2720" w:rsidP="003B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720" w:rsidRPr="00605843" w:rsidTr="003B0537">
        <w:trPr>
          <w:trHeight w:val="720"/>
        </w:trPr>
        <w:tc>
          <w:tcPr>
            <w:tcW w:w="9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20" w:rsidRPr="00605843" w:rsidRDefault="00DA2720" w:rsidP="003B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Dependent Variable:</w:t>
            </w:r>
            <w:r w:rsidRPr="003B05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720" w:rsidRPr="00605843" w:rsidTr="003B0537">
        <w:trPr>
          <w:trHeight w:val="720"/>
        </w:trPr>
        <w:tc>
          <w:tcPr>
            <w:tcW w:w="9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20" w:rsidRPr="00605843" w:rsidRDefault="00DA2720" w:rsidP="003B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Constants: </w:t>
            </w:r>
            <w:r w:rsidRPr="003B0537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</w:tbl>
    <w:p w:rsidR="00BF0F3B" w:rsidRDefault="00BF0F3B">
      <w:bookmarkStart w:id="0" w:name="_GoBack"/>
      <w:bookmarkEnd w:id="0"/>
    </w:p>
    <w:sectPr w:rsidR="00BF0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20"/>
    <w:rsid w:val="00BF0F3B"/>
    <w:rsid w:val="00D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720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720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2018-03-23T18:50:00Z</dcterms:created>
  <dcterms:modified xsi:type="dcterms:W3CDTF">2018-03-23T18:51:00Z</dcterms:modified>
</cp:coreProperties>
</file>