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876" w:rsidRPr="00EB5A38" w:rsidRDefault="00465876" w:rsidP="00C368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5A38">
        <w:rPr>
          <w:rFonts w:ascii="Times New Roman" w:eastAsia="Times New Roman" w:hAnsi="Times New Roman" w:cs="Times New Roman"/>
          <w:b/>
          <w:sz w:val="24"/>
          <w:szCs w:val="24"/>
        </w:rPr>
        <w:t>The Rubric for Assessing Student Assignments</w:t>
      </w:r>
      <w:r w:rsidR="004B4B42">
        <w:rPr>
          <w:rFonts w:ascii="Times New Roman" w:eastAsia="Times New Roman" w:hAnsi="Times New Roman" w:cs="Times New Roman"/>
          <w:b/>
          <w:sz w:val="24"/>
          <w:szCs w:val="24"/>
        </w:rPr>
        <w:t xml:space="preserve"> and Data Collection Sheets</w:t>
      </w:r>
    </w:p>
    <w:p w:rsidR="00465876" w:rsidRDefault="00465876" w:rsidP="004658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7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34"/>
        <w:gridCol w:w="2478"/>
        <w:gridCol w:w="2580"/>
        <w:gridCol w:w="2484"/>
      </w:tblGrid>
      <w:tr w:rsidR="00465876" w:rsidTr="00D11F47">
        <w:tc>
          <w:tcPr>
            <w:tcW w:w="2034" w:type="dxa"/>
            <w:vAlign w:val="center"/>
          </w:tcPr>
          <w:p w:rsidR="00465876" w:rsidRDefault="00465876" w:rsidP="00D11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Domain</w:t>
            </w:r>
          </w:p>
        </w:tc>
        <w:tc>
          <w:tcPr>
            <w:tcW w:w="2478" w:type="dxa"/>
            <w:vAlign w:val="center"/>
          </w:tcPr>
          <w:p w:rsidR="00465876" w:rsidRDefault="00465876" w:rsidP="00D11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Poor</w:t>
            </w:r>
          </w:p>
        </w:tc>
        <w:tc>
          <w:tcPr>
            <w:tcW w:w="2580" w:type="dxa"/>
            <w:vAlign w:val="center"/>
          </w:tcPr>
          <w:p w:rsidR="00465876" w:rsidRDefault="00465876" w:rsidP="00D11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Satisfactory</w:t>
            </w:r>
          </w:p>
        </w:tc>
        <w:tc>
          <w:tcPr>
            <w:tcW w:w="2484" w:type="dxa"/>
            <w:vAlign w:val="center"/>
          </w:tcPr>
          <w:p w:rsidR="00465876" w:rsidRDefault="00465876" w:rsidP="00D11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Excellent</w:t>
            </w:r>
          </w:p>
        </w:tc>
      </w:tr>
      <w:tr w:rsidR="00465876" w:rsidTr="007426F6">
        <w:tc>
          <w:tcPr>
            <w:tcW w:w="2034" w:type="dxa"/>
            <w:vAlign w:val="center"/>
          </w:tcPr>
          <w:p w:rsidR="00465876" w:rsidRDefault="00465876" w:rsidP="00742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Scientific</w:t>
            </w:r>
          </w:p>
          <w:p w:rsidR="00465876" w:rsidRDefault="00465876" w:rsidP="00742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Knowledge</w:t>
            </w:r>
          </w:p>
          <w:p w:rsidR="00465876" w:rsidRDefault="00465876" w:rsidP="00742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</w:tcPr>
          <w:p w:rsidR="00465876" w:rsidRDefault="00465876" w:rsidP="00742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Demonstrates little knowledge or application of the information </w:t>
            </w:r>
          </w:p>
        </w:tc>
        <w:tc>
          <w:tcPr>
            <w:tcW w:w="2580" w:type="dxa"/>
          </w:tcPr>
          <w:p w:rsidR="00465876" w:rsidRDefault="00465876" w:rsidP="00742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Demonstrates some knowledge, but does not correctly apply information </w:t>
            </w:r>
          </w:p>
        </w:tc>
        <w:tc>
          <w:tcPr>
            <w:tcW w:w="2484" w:type="dxa"/>
          </w:tcPr>
          <w:p w:rsidR="00465876" w:rsidRDefault="00465876" w:rsidP="00742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Demonstrates knowledge and some application of information </w:t>
            </w:r>
          </w:p>
        </w:tc>
      </w:tr>
      <w:tr w:rsidR="00465876" w:rsidTr="007426F6">
        <w:trPr>
          <w:trHeight w:val="500"/>
        </w:trPr>
        <w:tc>
          <w:tcPr>
            <w:tcW w:w="2034" w:type="dxa"/>
            <w:vAlign w:val="center"/>
          </w:tcPr>
          <w:p w:rsidR="00465876" w:rsidRDefault="00465876" w:rsidP="00742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Creativity </w:t>
            </w:r>
          </w:p>
        </w:tc>
        <w:tc>
          <w:tcPr>
            <w:tcW w:w="2478" w:type="dxa"/>
          </w:tcPr>
          <w:p w:rsidR="00465876" w:rsidRDefault="00465876" w:rsidP="00742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Shows little evidence of creativity</w:t>
            </w:r>
          </w:p>
        </w:tc>
        <w:tc>
          <w:tcPr>
            <w:tcW w:w="2580" w:type="dxa"/>
          </w:tcPr>
          <w:p w:rsidR="00465876" w:rsidRDefault="00465876" w:rsidP="00742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Shows some evidence of creativity</w:t>
            </w:r>
          </w:p>
        </w:tc>
        <w:tc>
          <w:tcPr>
            <w:tcW w:w="2484" w:type="dxa"/>
          </w:tcPr>
          <w:p w:rsidR="00465876" w:rsidRDefault="00465876" w:rsidP="00742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Shows evidence of creativity</w:t>
            </w:r>
          </w:p>
        </w:tc>
      </w:tr>
      <w:tr w:rsidR="00465876" w:rsidTr="007426F6">
        <w:tc>
          <w:tcPr>
            <w:tcW w:w="2034" w:type="dxa"/>
            <w:vAlign w:val="center"/>
          </w:tcPr>
          <w:p w:rsidR="00465876" w:rsidRDefault="00465876" w:rsidP="00742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Components </w:t>
            </w:r>
          </w:p>
        </w:tc>
        <w:tc>
          <w:tcPr>
            <w:tcW w:w="2478" w:type="dxa"/>
          </w:tcPr>
          <w:p w:rsidR="00465876" w:rsidRDefault="00465876" w:rsidP="00742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 components or only one component is met</w:t>
            </w:r>
          </w:p>
        </w:tc>
        <w:tc>
          <w:tcPr>
            <w:tcW w:w="2580" w:type="dxa"/>
          </w:tcPr>
          <w:p w:rsidR="00465876" w:rsidRDefault="00465876" w:rsidP="00742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Some of the components are met</w:t>
            </w:r>
          </w:p>
        </w:tc>
        <w:tc>
          <w:tcPr>
            <w:tcW w:w="2484" w:type="dxa"/>
          </w:tcPr>
          <w:p w:rsidR="00465876" w:rsidRDefault="00465876" w:rsidP="00742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All or almost all components are met</w:t>
            </w:r>
          </w:p>
        </w:tc>
      </w:tr>
      <w:tr w:rsidR="00465876" w:rsidTr="007426F6">
        <w:tc>
          <w:tcPr>
            <w:tcW w:w="2034" w:type="dxa"/>
            <w:vAlign w:val="center"/>
          </w:tcPr>
          <w:p w:rsidR="00465876" w:rsidRDefault="00465876" w:rsidP="00742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Mechanics </w:t>
            </w:r>
          </w:p>
        </w:tc>
        <w:tc>
          <w:tcPr>
            <w:tcW w:w="2478" w:type="dxa"/>
          </w:tcPr>
          <w:p w:rsidR="00465876" w:rsidRDefault="00465876" w:rsidP="00742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There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are large numbers of mechanical writing errors</w:t>
            </w:r>
          </w:p>
        </w:tc>
        <w:tc>
          <w:tcPr>
            <w:tcW w:w="2580" w:type="dxa"/>
          </w:tcPr>
          <w:p w:rsidR="00465876" w:rsidRDefault="00465876" w:rsidP="00742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There are some mechanical writing errors</w:t>
            </w:r>
          </w:p>
        </w:tc>
        <w:tc>
          <w:tcPr>
            <w:tcW w:w="2484" w:type="dxa"/>
          </w:tcPr>
          <w:p w:rsidR="00465876" w:rsidRDefault="00465876" w:rsidP="00742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There are very few or no mechanical writing errors</w:t>
            </w:r>
          </w:p>
        </w:tc>
      </w:tr>
      <w:tr w:rsidR="00465876" w:rsidTr="007426F6">
        <w:tc>
          <w:tcPr>
            <w:tcW w:w="2034" w:type="dxa"/>
            <w:vAlign w:val="center"/>
          </w:tcPr>
          <w:p w:rsidR="00465876" w:rsidRDefault="00465876" w:rsidP="00742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Organization </w:t>
            </w:r>
          </w:p>
        </w:tc>
        <w:tc>
          <w:tcPr>
            <w:tcW w:w="2478" w:type="dxa"/>
          </w:tcPr>
          <w:p w:rsidR="00465876" w:rsidRDefault="00465876" w:rsidP="00742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Demonstrates no organization or a little organization</w:t>
            </w:r>
          </w:p>
        </w:tc>
        <w:tc>
          <w:tcPr>
            <w:tcW w:w="2580" w:type="dxa"/>
          </w:tcPr>
          <w:p w:rsidR="00465876" w:rsidRDefault="00465876" w:rsidP="00742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Demonstrates some organization</w:t>
            </w:r>
          </w:p>
        </w:tc>
        <w:tc>
          <w:tcPr>
            <w:tcW w:w="2484" w:type="dxa"/>
          </w:tcPr>
          <w:p w:rsidR="00465876" w:rsidRDefault="00465876" w:rsidP="00742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Demonstrates full organization</w:t>
            </w:r>
          </w:p>
        </w:tc>
      </w:tr>
    </w:tbl>
    <w:p w:rsidR="00465876" w:rsidRPr="0053174D" w:rsidRDefault="00465876" w:rsidP="00A15879">
      <w:pPr>
        <w:ind w:left="-270"/>
        <w:rPr>
          <w:rFonts w:ascii="Times New Roman" w:eastAsia="Times New Roman" w:hAnsi="Times New Roman" w:cs="Times New Roman"/>
          <w:i/>
          <w:sz w:val="20"/>
          <w:szCs w:val="20"/>
        </w:rPr>
      </w:pPr>
      <w:r w:rsidRPr="0053174D">
        <w:rPr>
          <w:rFonts w:ascii="Times New Roman" w:eastAsia="Times New Roman" w:hAnsi="Times New Roman" w:cs="Times New Roman"/>
          <w:i/>
          <w:sz w:val="20"/>
          <w:szCs w:val="20"/>
        </w:rPr>
        <w:t xml:space="preserve">Note that the Creativity domain should only be used for the student’s assignments and not for the data collection sheets. </w:t>
      </w:r>
    </w:p>
    <w:p w:rsidR="0070311E" w:rsidRDefault="0070311E"/>
    <w:sectPr w:rsidR="0070311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363" w:rsidRDefault="00140363" w:rsidP="00375771">
      <w:pPr>
        <w:spacing w:after="0" w:line="240" w:lineRule="auto"/>
      </w:pPr>
      <w:r>
        <w:separator/>
      </w:r>
    </w:p>
  </w:endnote>
  <w:endnote w:type="continuationSeparator" w:id="0">
    <w:p w:rsidR="00140363" w:rsidRDefault="00140363" w:rsidP="00375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363" w:rsidRDefault="00140363" w:rsidP="00375771">
      <w:pPr>
        <w:spacing w:after="0" w:line="240" w:lineRule="auto"/>
      </w:pPr>
      <w:r>
        <w:separator/>
      </w:r>
    </w:p>
  </w:footnote>
  <w:footnote w:type="continuationSeparator" w:id="0">
    <w:p w:rsidR="00140363" w:rsidRDefault="00140363" w:rsidP="00375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771" w:rsidRPr="00905FC9" w:rsidRDefault="00375771" w:rsidP="00C341FE">
    <w:pPr>
      <w:tabs>
        <w:tab w:val="center" w:pos="4680"/>
        <w:tab w:val="right" w:pos="9360"/>
      </w:tabs>
      <w:spacing w:after="0" w:line="240" w:lineRule="auto"/>
      <w:ind w:left="-270"/>
      <w:rPr>
        <w:rFonts w:ascii="Times New Roman" w:hAnsi="Times New Roman" w:cs="Times New Roman"/>
        <w:color w:val="auto"/>
        <w:sz w:val="24"/>
        <w:szCs w:val="24"/>
      </w:rPr>
    </w:pPr>
    <w:r w:rsidRPr="00905FC9">
      <w:rPr>
        <w:rFonts w:cs="Times New Roman"/>
        <w:noProof/>
        <w:color w:val="auto"/>
      </w:rPr>
      <w:drawing>
        <wp:inline distT="0" distB="0" distL="0" distR="0" wp14:anchorId="411E07F2" wp14:editId="3823A622">
          <wp:extent cx="1020418" cy="179070"/>
          <wp:effectExtent l="0" t="0" r="889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29450" cy="180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05FC9">
      <w:rPr>
        <w:rFonts w:cs="Times New Roman"/>
        <w:color w:val="auto"/>
      </w:rPr>
      <w:t xml:space="preserve">                                                                                                                          </w:t>
    </w:r>
    <w:r w:rsidR="00C341FE">
      <w:rPr>
        <w:rFonts w:cs="Times New Roman"/>
        <w:color w:val="auto"/>
      </w:rPr>
      <w:t xml:space="preserve">           </w:t>
    </w:r>
    <w:r>
      <w:rPr>
        <w:rFonts w:ascii="Times New Roman" w:eastAsiaTheme="minorHAnsi" w:hAnsi="Times New Roman" w:cs="Times New Roman"/>
        <w:color w:val="auto"/>
        <w:sz w:val="24"/>
        <w:szCs w:val="24"/>
      </w:rPr>
      <w:t>Summer</w:t>
    </w:r>
    <w:r w:rsidRPr="00905FC9">
      <w:rPr>
        <w:rFonts w:ascii="Times New Roman" w:eastAsiaTheme="minorHAnsi" w:hAnsi="Times New Roman" w:cs="Times New Roman"/>
        <w:color w:val="auto"/>
        <w:sz w:val="24"/>
        <w:szCs w:val="24"/>
      </w:rPr>
      <w:t xml:space="preserve"> </w:t>
    </w:r>
    <w:r>
      <w:rPr>
        <w:rFonts w:ascii="Times New Roman" w:eastAsiaTheme="minorHAnsi" w:hAnsi="Times New Roman" w:cs="Times New Roman"/>
        <w:color w:val="auto"/>
        <w:sz w:val="24"/>
        <w:szCs w:val="24"/>
      </w:rPr>
      <w:t>2017</w:t>
    </w:r>
  </w:p>
  <w:p w:rsidR="00375771" w:rsidRDefault="003757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876"/>
    <w:rsid w:val="00140363"/>
    <w:rsid w:val="002D080D"/>
    <w:rsid w:val="00375771"/>
    <w:rsid w:val="00465876"/>
    <w:rsid w:val="004B4B42"/>
    <w:rsid w:val="004D55CD"/>
    <w:rsid w:val="0053174D"/>
    <w:rsid w:val="00631227"/>
    <w:rsid w:val="0070311E"/>
    <w:rsid w:val="007426F6"/>
    <w:rsid w:val="0079127B"/>
    <w:rsid w:val="0079666D"/>
    <w:rsid w:val="00A15879"/>
    <w:rsid w:val="00A856C8"/>
    <w:rsid w:val="00AA49FD"/>
    <w:rsid w:val="00B644F0"/>
    <w:rsid w:val="00C341FE"/>
    <w:rsid w:val="00C36880"/>
    <w:rsid w:val="00D11F47"/>
    <w:rsid w:val="00EB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65876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912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12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127B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12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127B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1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27B"/>
    <w:rPr>
      <w:rFonts w:ascii="Tahoma" w:eastAsia="Calibri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757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5771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3757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5771"/>
    <w:rPr>
      <w:rFonts w:ascii="Calibri" w:eastAsia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65876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912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12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127B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12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127B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1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27B"/>
    <w:rPr>
      <w:rFonts w:ascii="Tahoma" w:eastAsia="Calibri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757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5771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3757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5771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 Towler</dc:creator>
  <cp:lastModifiedBy>utepcss</cp:lastModifiedBy>
  <cp:revision>15</cp:revision>
  <dcterms:created xsi:type="dcterms:W3CDTF">2017-03-23T18:55:00Z</dcterms:created>
  <dcterms:modified xsi:type="dcterms:W3CDTF">2017-05-18T20:17:00Z</dcterms:modified>
</cp:coreProperties>
</file>