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17" w:rsidRPr="00791F82" w:rsidRDefault="00D43F17" w:rsidP="00D43F17">
      <w:pPr>
        <w:widowControl w:val="0"/>
        <w:autoSpaceDE w:val="0"/>
        <w:autoSpaceDN w:val="0"/>
        <w:adjustRightInd w:val="0"/>
        <w:spacing w:after="240"/>
        <w:ind w:left="270" w:hanging="270"/>
        <w:rPr>
          <w:rFonts w:ascii="Times New Roman" w:hAnsi="Times New Roman"/>
          <w:b/>
          <w:iCs/>
        </w:rPr>
      </w:pPr>
      <w:r w:rsidRPr="00791F82">
        <w:rPr>
          <w:rFonts w:ascii="Times New Roman" w:hAnsi="Times New Roman"/>
          <w:b/>
          <w:iCs/>
        </w:rPr>
        <w:t>ONLINE</w:t>
      </w:r>
    </w:p>
    <w:p w:rsidR="00D43F17" w:rsidRPr="00791F82" w:rsidRDefault="00D43F17" w:rsidP="00D43F17">
      <w:pPr>
        <w:rPr>
          <w:rFonts w:ascii="Times New Roman" w:hAnsi="Times New Roman"/>
        </w:rPr>
      </w:pPr>
      <w:r w:rsidRPr="00791F82">
        <w:rPr>
          <w:rFonts w:ascii="Times New Roman" w:hAnsi="Times New Roman"/>
        </w:rPr>
        <w:t>Student Activity Handout</w:t>
      </w:r>
    </w:p>
    <w:p w:rsidR="00D43F17" w:rsidRPr="00791F82" w:rsidRDefault="00D43F17" w:rsidP="00D43F17">
      <w:pPr>
        <w:rPr>
          <w:rFonts w:ascii="Times New Roman" w:hAnsi="Times New Roman"/>
        </w:rPr>
      </w:pPr>
    </w:p>
    <w:p w:rsidR="00D43F17" w:rsidRPr="00791F82" w:rsidRDefault="00D43F17" w:rsidP="00D43F17">
      <w:pPr>
        <w:rPr>
          <w:rFonts w:ascii="Times New Roman" w:hAnsi="Times New Roman"/>
          <w:i/>
        </w:rPr>
      </w:pPr>
      <w:r w:rsidRPr="00791F82">
        <w:rPr>
          <w:rFonts w:ascii="Times New Roman" w:hAnsi="Times New Roman"/>
          <w:i/>
        </w:rPr>
        <w:t>Introduction</w:t>
      </w:r>
    </w:p>
    <w:p w:rsidR="00D43F17" w:rsidRPr="00791F82" w:rsidRDefault="00D43F17" w:rsidP="00D43F17">
      <w:pPr>
        <w:rPr>
          <w:rFonts w:ascii="Times New Roman" w:hAnsi="Times New Roman"/>
        </w:rPr>
      </w:pPr>
      <w:r w:rsidRPr="00791F82">
        <w:rPr>
          <w:rFonts w:ascii="Times New Roman" w:hAnsi="Times New Roman"/>
        </w:rPr>
        <w:t xml:space="preserve">Scientists and engineers develop new digital technology every day. This technology can be seen in our cell phones or our computers or something as simple as your calculator. Understanding how this technology works is a valuable skill. This activity will expose you to how digital technology works and help prepare you for the digital world. </w:t>
      </w:r>
    </w:p>
    <w:p w:rsidR="00D43F17" w:rsidRPr="00791F82" w:rsidRDefault="00D43F17" w:rsidP="00D43F17">
      <w:pPr>
        <w:rPr>
          <w:rFonts w:ascii="Times New Roman" w:hAnsi="Times New Roman"/>
        </w:rPr>
      </w:pPr>
    </w:p>
    <w:p w:rsidR="00D43F17" w:rsidRPr="00791F82" w:rsidRDefault="00D43F17" w:rsidP="00D43F17">
      <w:pPr>
        <w:rPr>
          <w:rFonts w:ascii="Times New Roman" w:hAnsi="Times New Roman"/>
        </w:rPr>
      </w:pPr>
      <w:r w:rsidRPr="00791F82">
        <w:rPr>
          <w:rFonts w:ascii="Times New Roman" w:hAnsi="Times New Roman"/>
        </w:rPr>
        <w:t>What are two examples of digital technology that you use every day (other than a cell phone, calculator, or computer)?</w:t>
      </w:r>
    </w:p>
    <w:p w:rsidR="00D43F17" w:rsidRPr="00791F82" w:rsidRDefault="00D43F17" w:rsidP="00D43F17">
      <w:pPr>
        <w:rPr>
          <w:rFonts w:ascii="Times New Roman" w:hAnsi="Times New Roman"/>
        </w:rPr>
      </w:pPr>
    </w:p>
    <w:p w:rsidR="00D43F17" w:rsidRPr="00791F82" w:rsidRDefault="00D43F17" w:rsidP="00D43F17">
      <w:pPr>
        <w:rPr>
          <w:rFonts w:ascii="Times New Roman" w:hAnsi="Times New Roman"/>
        </w:rPr>
      </w:pPr>
      <w:r w:rsidRPr="00791F82">
        <w:rPr>
          <w:rFonts w:ascii="Times New Roman" w:hAnsi="Times New Roman"/>
        </w:rPr>
        <w:t>(1) ___________________________      (2) _____________________________</w:t>
      </w:r>
    </w:p>
    <w:p w:rsidR="00D43F17" w:rsidRPr="00791F82" w:rsidRDefault="00D43F17" w:rsidP="00D43F17">
      <w:pPr>
        <w:rPr>
          <w:rFonts w:ascii="Times New Roman" w:hAnsi="Times New Roman"/>
          <w:i/>
        </w:rPr>
      </w:pPr>
      <w:r w:rsidRPr="00791F82">
        <w:rPr>
          <w:rFonts w:ascii="Times New Roman" w:hAnsi="Times New Roman"/>
          <w:i/>
        </w:rPr>
        <w:t>(Student answers will vary.)</w:t>
      </w:r>
    </w:p>
    <w:p w:rsidR="00D43F17" w:rsidRPr="00791F82" w:rsidRDefault="00D43F17" w:rsidP="00D43F17">
      <w:pPr>
        <w:rPr>
          <w:rFonts w:ascii="Times New Roman" w:hAnsi="Times New Roman"/>
        </w:rPr>
      </w:pPr>
    </w:p>
    <w:p w:rsidR="00D43F17" w:rsidRPr="00791F82" w:rsidRDefault="00D43F17" w:rsidP="00D43F17">
      <w:pPr>
        <w:rPr>
          <w:rFonts w:ascii="Times New Roman" w:hAnsi="Times New Roman"/>
        </w:rPr>
      </w:pPr>
      <w:r w:rsidRPr="00791F82">
        <w:rPr>
          <w:rFonts w:ascii="Times New Roman" w:hAnsi="Times New Roman"/>
        </w:rPr>
        <w:t>What two components will be used to design our digital circuit?</w:t>
      </w:r>
    </w:p>
    <w:p w:rsidR="00D43F17" w:rsidRPr="00791F82" w:rsidRDefault="00D43F17" w:rsidP="00D43F17">
      <w:pPr>
        <w:rPr>
          <w:rFonts w:ascii="Times New Roman" w:hAnsi="Times New Roman"/>
        </w:rPr>
      </w:pPr>
    </w:p>
    <w:p w:rsidR="00D43F17" w:rsidRPr="00791F82" w:rsidRDefault="00D43F17" w:rsidP="00D43F17">
      <w:pPr>
        <w:rPr>
          <w:rFonts w:ascii="Times New Roman" w:hAnsi="Times New Roman"/>
        </w:rPr>
      </w:pPr>
      <w:r w:rsidRPr="00791F82">
        <w:rPr>
          <w:rFonts w:ascii="Times New Roman" w:hAnsi="Times New Roman"/>
        </w:rPr>
        <w:t>(1) ___________________________      (2) _____________________________</w:t>
      </w:r>
    </w:p>
    <w:p w:rsidR="00D43F17" w:rsidRPr="00791F82" w:rsidRDefault="00D43F17" w:rsidP="00D43F17">
      <w:pPr>
        <w:rPr>
          <w:rFonts w:ascii="Times New Roman" w:hAnsi="Times New Roman"/>
          <w:i/>
        </w:rPr>
      </w:pPr>
      <w:r w:rsidRPr="00791F82">
        <w:rPr>
          <w:rFonts w:ascii="Times New Roman" w:hAnsi="Times New Roman"/>
          <w:i/>
        </w:rPr>
        <w:t>(4511 IC chip and a seven</w:t>
      </w:r>
      <w:r>
        <w:rPr>
          <w:rFonts w:ascii="Times New Roman" w:hAnsi="Times New Roman"/>
          <w:i/>
        </w:rPr>
        <w:t>-</w:t>
      </w:r>
      <w:r w:rsidRPr="00791F82">
        <w:rPr>
          <w:rFonts w:ascii="Times New Roman" w:hAnsi="Times New Roman"/>
          <w:i/>
        </w:rPr>
        <w:t>segment display)</w:t>
      </w:r>
    </w:p>
    <w:p w:rsidR="00D43F17" w:rsidRPr="00791F82" w:rsidRDefault="00D43F17" w:rsidP="00D43F17">
      <w:pPr>
        <w:rPr>
          <w:rFonts w:ascii="Times New Roman" w:hAnsi="Times New Roman"/>
        </w:rPr>
      </w:pPr>
    </w:p>
    <w:p w:rsidR="00D43F17" w:rsidRPr="00791F82" w:rsidRDefault="00D43F17" w:rsidP="00D43F17">
      <w:pPr>
        <w:rPr>
          <w:rFonts w:ascii="Times New Roman" w:hAnsi="Times New Roman"/>
        </w:rPr>
      </w:pPr>
      <w:r w:rsidRPr="00791F82">
        <w:rPr>
          <w:rFonts w:ascii="Times New Roman" w:hAnsi="Times New Roman"/>
        </w:rPr>
        <w:t xml:space="preserve">Label the pin numbers for each component below. </w:t>
      </w:r>
    </w:p>
    <w:p w:rsidR="00D43F17" w:rsidRPr="00791F82" w:rsidRDefault="00D43F17" w:rsidP="00D43F17">
      <w:pPr>
        <w:rPr>
          <w:rFonts w:ascii="Times New Roman" w:hAnsi="Times New Roman"/>
        </w:rPr>
      </w:pPr>
    </w:p>
    <w:p w:rsidR="00D43F17" w:rsidRPr="00791F82" w:rsidRDefault="00D43F17" w:rsidP="00D43F17">
      <w:pPr>
        <w:rPr>
          <w:rFonts w:ascii="Times New Roman" w:hAnsi="Times New Roman"/>
        </w:rPr>
      </w:pPr>
    </w:p>
    <w:p w:rsidR="00D43F17" w:rsidRPr="00791F82" w:rsidRDefault="00D43F17" w:rsidP="00D43F17">
      <w:pPr>
        <w:jc w:val="center"/>
        <w:rPr>
          <w:rFonts w:ascii="Times New Roman" w:hAnsi="Times New Roman"/>
        </w:rPr>
      </w:pPr>
      <w:r>
        <w:rPr>
          <w:rFonts w:ascii="Times New Roman" w:hAnsi="Times New Roman"/>
          <w:noProof/>
        </w:rPr>
        <w:drawing>
          <wp:inline distT="0" distB="0" distL="0" distR="0">
            <wp:extent cx="2962275" cy="969010"/>
            <wp:effectExtent l="0" t="0" r="9525" b="2540"/>
            <wp:docPr id="2" name="Picture 2" descr="Description: Macintosh HD:Users:meganlancaster:Desktop:Fig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eganlancaster:Desktop:Figure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969010"/>
                    </a:xfrm>
                    <a:prstGeom prst="rect">
                      <a:avLst/>
                    </a:prstGeom>
                    <a:noFill/>
                    <a:ln>
                      <a:noFill/>
                    </a:ln>
                  </pic:spPr>
                </pic:pic>
              </a:graphicData>
            </a:graphic>
          </wp:inline>
        </w:drawing>
      </w:r>
    </w:p>
    <w:p w:rsidR="00D43F17" w:rsidRPr="00791F82" w:rsidRDefault="00D43F17" w:rsidP="00D43F17">
      <w:pPr>
        <w:jc w:val="center"/>
        <w:rPr>
          <w:rFonts w:ascii="Times New Roman" w:hAnsi="Times New Roman"/>
        </w:rPr>
      </w:pPr>
    </w:p>
    <w:p w:rsidR="00D43F17" w:rsidRPr="00791F82" w:rsidRDefault="00D43F17" w:rsidP="00D43F17">
      <w:pPr>
        <w:jc w:val="center"/>
        <w:rPr>
          <w:rFonts w:ascii="Times New Roman" w:hAnsi="Times New Roman"/>
        </w:rPr>
      </w:pPr>
    </w:p>
    <w:p w:rsidR="00D43F17" w:rsidRPr="00791F82" w:rsidRDefault="00D43F17" w:rsidP="00D43F17">
      <w:pPr>
        <w:rPr>
          <w:rFonts w:ascii="Times New Roman" w:hAnsi="Times New Roman"/>
        </w:rPr>
      </w:pPr>
    </w:p>
    <w:p w:rsidR="00D43F17" w:rsidRPr="00791F82" w:rsidRDefault="00D43F17" w:rsidP="00D43F17">
      <w:pPr>
        <w:jc w:val="center"/>
        <w:rPr>
          <w:rFonts w:ascii="Times New Roman" w:hAnsi="Times New Roman"/>
        </w:rPr>
      </w:pPr>
      <w:r>
        <w:rPr>
          <w:rFonts w:ascii="Times New Roman" w:hAnsi="Times New Roman"/>
          <w:noProof/>
        </w:rPr>
        <w:drawing>
          <wp:inline distT="0" distB="0" distL="0" distR="0">
            <wp:extent cx="1031875" cy="1734820"/>
            <wp:effectExtent l="0" t="0" r="0" b="0"/>
            <wp:docPr id="1" name="Picture 1" descr="Description: Macintosh HD:Users:meganlancaster:Desktop:Figu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eganlancaster:Desktop:Figure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875" cy="1734820"/>
                    </a:xfrm>
                    <a:prstGeom prst="rect">
                      <a:avLst/>
                    </a:prstGeom>
                    <a:noFill/>
                    <a:ln>
                      <a:noFill/>
                    </a:ln>
                  </pic:spPr>
                </pic:pic>
              </a:graphicData>
            </a:graphic>
          </wp:inline>
        </w:drawing>
      </w:r>
    </w:p>
    <w:p w:rsidR="00D43F17" w:rsidRPr="00791F82" w:rsidRDefault="00D43F17" w:rsidP="00D43F17">
      <w:pPr>
        <w:rPr>
          <w:rFonts w:ascii="Times New Roman" w:hAnsi="Times New Roman"/>
        </w:rPr>
      </w:pPr>
    </w:p>
    <w:p w:rsidR="00D43F17" w:rsidRPr="00791F82" w:rsidRDefault="00D43F17" w:rsidP="00D43F17">
      <w:pPr>
        <w:rPr>
          <w:rFonts w:ascii="Times New Roman" w:hAnsi="Times New Roman"/>
          <w:i/>
        </w:rPr>
      </w:pPr>
      <w:r w:rsidRPr="00791F82">
        <w:rPr>
          <w:rFonts w:ascii="Times New Roman" w:hAnsi="Times New Roman"/>
          <w:i/>
        </w:rPr>
        <w:t>(Pin numbers are found in Figures 7 and 8.)</w:t>
      </w:r>
    </w:p>
    <w:p w:rsidR="00D43F17" w:rsidRPr="00791F82" w:rsidRDefault="00D43F17" w:rsidP="00D43F17">
      <w:pPr>
        <w:rPr>
          <w:rFonts w:ascii="Times New Roman" w:hAnsi="Times New Roman"/>
          <w:i/>
        </w:rPr>
      </w:pPr>
    </w:p>
    <w:p w:rsidR="00D43F17" w:rsidRPr="00791F82" w:rsidRDefault="00D43F17" w:rsidP="00D43F17">
      <w:pPr>
        <w:rPr>
          <w:rFonts w:ascii="Times New Roman" w:hAnsi="Times New Roman"/>
          <w:i/>
        </w:rPr>
      </w:pPr>
      <w:r w:rsidRPr="00791F82">
        <w:rPr>
          <w:rFonts w:ascii="Times New Roman" w:hAnsi="Times New Roman"/>
          <w:i/>
        </w:rPr>
        <w:t>Circuit construction</w:t>
      </w:r>
    </w:p>
    <w:p w:rsidR="00D43F17" w:rsidRPr="00791F82" w:rsidRDefault="00D43F17" w:rsidP="00D43F17">
      <w:pPr>
        <w:rPr>
          <w:rFonts w:ascii="Times New Roman" w:hAnsi="Times New Roman"/>
        </w:rPr>
      </w:pPr>
      <w:r w:rsidRPr="00791F82">
        <w:rPr>
          <w:rFonts w:ascii="Times New Roman" w:hAnsi="Times New Roman"/>
        </w:rPr>
        <w:lastRenderedPageBreak/>
        <w:t xml:space="preserve">In this activity, you will apply binary numbers to the inputs of the </w:t>
      </w:r>
      <w:r>
        <w:rPr>
          <w:rFonts w:ascii="Times New Roman" w:hAnsi="Times New Roman"/>
        </w:rPr>
        <w:t xml:space="preserve">4511 </w:t>
      </w:r>
      <w:r w:rsidRPr="00791F82">
        <w:rPr>
          <w:rFonts w:ascii="Times New Roman" w:hAnsi="Times New Roman"/>
        </w:rPr>
        <w:t xml:space="preserve">decoder </w:t>
      </w:r>
      <w:r>
        <w:rPr>
          <w:rFonts w:ascii="Times New Roman" w:hAnsi="Times New Roman"/>
        </w:rPr>
        <w:t xml:space="preserve">chip </w:t>
      </w:r>
      <w:r w:rsidRPr="00791F82">
        <w:rPr>
          <w:rFonts w:ascii="Times New Roman" w:hAnsi="Times New Roman"/>
        </w:rPr>
        <w:t>and you will observe how th</w:t>
      </w:r>
      <w:r>
        <w:rPr>
          <w:rFonts w:ascii="Times New Roman" w:hAnsi="Times New Roman"/>
        </w:rPr>
        <w:t xml:space="preserve">is </w:t>
      </w:r>
      <w:r w:rsidRPr="00791F82">
        <w:rPr>
          <w:rFonts w:ascii="Times New Roman" w:hAnsi="Times New Roman"/>
        </w:rPr>
        <w:t>decoder drives the display to show the right decimal numbers.</w:t>
      </w:r>
      <w:r>
        <w:rPr>
          <w:rFonts w:ascii="Times New Roman" w:hAnsi="Times New Roman"/>
        </w:rPr>
        <w:t xml:space="preserve"> A </w:t>
      </w:r>
      <w:r w:rsidRPr="00C9132F">
        <w:rPr>
          <w:rFonts w:ascii="Times New Roman" w:hAnsi="Times New Roman"/>
          <w:i/>
        </w:rPr>
        <w:t xml:space="preserve">decoder </w:t>
      </w:r>
      <w:r>
        <w:rPr>
          <w:rFonts w:ascii="Times New Roman" w:hAnsi="Times New Roman"/>
        </w:rPr>
        <w:t xml:space="preserve">is an integrated circuit component (i.e., IC chip) that takes in an input (variations of 1s and 0s) and generates an output based on the internal circuitry of the chip. For our 4511 decoder chip, we will have four inputs called A, B, C, and D. As we place different values for each of the input, the 4511 decoder chip will convert these values into signals that will “speak to” or drive the seven-segment display chip. In other words, the 4511 decoder chip contains the circuitry required to convert that binary input (i.e., A, B, C, </w:t>
      </w:r>
      <w:proofErr w:type="gramStart"/>
      <w:r>
        <w:rPr>
          <w:rFonts w:ascii="Times New Roman" w:hAnsi="Times New Roman"/>
        </w:rPr>
        <w:t>D</w:t>
      </w:r>
      <w:proofErr w:type="gramEnd"/>
      <w:r>
        <w:rPr>
          <w:rFonts w:ascii="Times New Roman" w:hAnsi="Times New Roman"/>
        </w:rPr>
        <w:t xml:space="preserve">) to a decimal output (i.e., a number between 0 and 9).  </w:t>
      </w:r>
    </w:p>
    <w:p w:rsidR="00D43F17" w:rsidRPr="00791F82" w:rsidRDefault="00D43F17" w:rsidP="00D43F17">
      <w:pPr>
        <w:ind w:firstLine="720"/>
        <w:rPr>
          <w:rFonts w:ascii="Times New Roman" w:hAnsi="Times New Roman"/>
        </w:rPr>
      </w:pPr>
      <w:r w:rsidRPr="00791F82">
        <w:rPr>
          <w:rFonts w:ascii="Times New Roman" w:hAnsi="Times New Roman"/>
        </w:rPr>
        <w:t xml:space="preserve">Now let’s start constructing! Using the pin handouts and circuit schematics from your teacher, begin working through this table by applying either a 1 or a 0 to inputs A, B, C, and D. Remember if you want to apply a </w:t>
      </w:r>
      <w:r>
        <w:rPr>
          <w:rFonts w:ascii="Times New Roman" w:hAnsi="Times New Roman"/>
        </w:rPr>
        <w:t>1</w:t>
      </w:r>
      <w:r w:rsidRPr="00791F82">
        <w:rPr>
          <w:rFonts w:ascii="Times New Roman" w:hAnsi="Times New Roman"/>
        </w:rPr>
        <w:t xml:space="preserve"> to an input, you connect that wire to the red row of your breadboard (or the 9V). If you want to apply a 0 to an input, you connect that wire to the black row of your breadboard (or the 0V/ground). </w:t>
      </w:r>
    </w:p>
    <w:p w:rsidR="00D43F17" w:rsidRPr="00791F82" w:rsidRDefault="00D43F17" w:rsidP="00D43F17">
      <w:pPr>
        <w:rPr>
          <w:rFonts w:ascii="Times New Roman" w:hAnsi="Times New Roman"/>
        </w:rPr>
      </w:pPr>
    </w:p>
    <w:p w:rsidR="00D43F17" w:rsidRPr="00791F82" w:rsidRDefault="00D43F17" w:rsidP="00D43F17">
      <w:pPr>
        <w:ind w:firstLine="720"/>
        <w:rPr>
          <w:rFonts w:ascii="Times New Roman" w:hAnsi="Times New Roman"/>
        </w:rPr>
      </w:pPr>
      <w:r w:rsidRPr="00791F82">
        <w:rPr>
          <w:rFonts w:ascii="Times New Roman" w:hAnsi="Times New Roman"/>
        </w:rPr>
        <w:t xml:space="preserve">Note: Notice that we have connected 560 ohm resistors between the outputs of the decoder and the display. These resistors limit the current that will circulate through the LEDs of the display. By changing their values, we can adjust the brightness of the display. </w:t>
      </w:r>
    </w:p>
    <w:p w:rsidR="00D43F17" w:rsidRPr="00791F82" w:rsidRDefault="00D43F17" w:rsidP="00D43F17">
      <w:pPr>
        <w:ind w:firstLine="720"/>
        <w:rPr>
          <w:rFonts w:ascii="Times New Roman" w:hAnsi="Times New Roman"/>
          <w:i/>
        </w:rPr>
      </w:pPr>
      <w:r w:rsidRPr="00791F82">
        <w:rPr>
          <w:rFonts w:ascii="Times New Roman" w:hAnsi="Times New Roman"/>
        </w:rPr>
        <w:t>For each of the 10 binary inputs, draw the output that you see under “Draw Output.” Ask yourself—does this output give me what I would expect</w:t>
      </w:r>
      <w:r>
        <w:rPr>
          <w:rFonts w:ascii="Times New Roman" w:hAnsi="Times New Roman"/>
        </w:rPr>
        <w:t xml:space="preserve"> based on what I know about the binary input that I applied to my circuit? </w:t>
      </w:r>
    </w:p>
    <w:p w:rsidR="00D43F17" w:rsidRPr="00791F82" w:rsidRDefault="00D43F17" w:rsidP="00D43F17">
      <w:pPr>
        <w:rPr>
          <w:rFonts w:ascii="Times New Roman" w:hAnsi="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32"/>
        <w:gridCol w:w="1080"/>
        <w:gridCol w:w="1080"/>
        <w:gridCol w:w="1710"/>
      </w:tblGrid>
      <w:tr w:rsidR="00D43F17" w:rsidRPr="00791F82" w:rsidTr="00686832">
        <w:trPr>
          <w:trHeight w:val="55"/>
          <w:jc w:val="center"/>
        </w:trPr>
        <w:tc>
          <w:tcPr>
            <w:tcW w:w="1056" w:type="dxa"/>
            <w:shd w:val="clear" w:color="auto" w:fill="auto"/>
            <w:vAlign w:val="center"/>
          </w:tcPr>
          <w:p w:rsidR="00D43F17" w:rsidRPr="00791F82" w:rsidRDefault="00D43F17" w:rsidP="00686832">
            <w:pPr>
              <w:jc w:val="center"/>
              <w:rPr>
                <w:rFonts w:ascii="Times New Roman" w:hAnsi="Times New Roman"/>
                <w:b/>
              </w:rPr>
            </w:pPr>
            <w:r w:rsidRPr="00791F82">
              <w:rPr>
                <w:rFonts w:ascii="Times New Roman" w:hAnsi="Times New Roman"/>
                <w:b/>
              </w:rPr>
              <w:t>Input A</w:t>
            </w:r>
          </w:p>
        </w:tc>
        <w:tc>
          <w:tcPr>
            <w:tcW w:w="1032" w:type="dxa"/>
            <w:shd w:val="clear" w:color="auto" w:fill="auto"/>
            <w:vAlign w:val="center"/>
          </w:tcPr>
          <w:p w:rsidR="00D43F17" w:rsidRPr="00791F82" w:rsidRDefault="00D43F17" w:rsidP="00686832">
            <w:pPr>
              <w:jc w:val="center"/>
              <w:rPr>
                <w:rFonts w:ascii="Times New Roman" w:hAnsi="Times New Roman"/>
                <w:b/>
              </w:rPr>
            </w:pPr>
            <w:r w:rsidRPr="00791F82">
              <w:rPr>
                <w:rFonts w:ascii="Times New Roman" w:hAnsi="Times New Roman"/>
                <w:b/>
              </w:rPr>
              <w:t>Input B</w:t>
            </w:r>
          </w:p>
        </w:tc>
        <w:tc>
          <w:tcPr>
            <w:tcW w:w="1080" w:type="dxa"/>
            <w:shd w:val="clear" w:color="auto" w:fill="auto"/>
            <w:vAlign w:val="center"/>
          </w:tcPr>
          <w:p w:rsidR="00D43F17" w:rsidRPr="00791F82" w:rsidRDefault="00D43F17" w:rsidP="00686832">
            <w:pPr>
              <w:jc w:val="center"/>
              <w:rPr>
                <w:rFonts w:ascii="Times New Roman" w:hAnsi="Times New Roman"/>
                <w:b/>
              </w:rPr>
            </w:pPr>
            <w:r w:rsidRPr="00791F82">
              <w:rPr>
                <w:rFonts w:ascii="Times New Roman" w:hAnsi="Times New Roman"/>
                <w:b/>
              </w:rPr>
              <w:t>Input C</w:t>
            </w:r>
          </w:p>
        </w:tc>
        <w:tc>
          <w:tcPr>
            <w:tcW w:w="1080" w:type="dxa"/>
            <w:shd w:val="clear" w:color="auto" w:fill="auto"/>
            <w:vAlign w:val="center"/>
          </w:tcPr>
          <w:p w:rsidR="00D43F17" w:rsidRPr="00791F82" w:rsidRDefault="00D43F17" w:rsidP="00686832">
            <w:pPr>
              <w:jc w:val="center"/>
              <w:rPr>
                <w:rFonts w:ascii="Times New Roman" w:hAnsi="Times New Roman"/>
                <w:b/>
              </w:rPr>
            </w:pPr>
            <w:r w:rsidRPr="00791F82">
              <w:rPr>
                <w:rFonts w:ascii="Times New Roman" w:hAnsi="Times New Roman"/>
                <w:b/>
              </w:rPr>
              <w:t>Input D</w:t>
            </w:r>
          </w:p>
        </w:tc>
        <w:tc>
          <w:tcPr>
            <w:tcW w:w="1710" w:type="dxa"/>
            <w:shd w:val="clear" w:color="auto" w:fill="auto"/>
            <w:vAlign w:val="center"/>
          </w:tcPr>
          <w:p w:rsidR="00D43F17" w:rsidRPr="00791F82" w:rsidRDefault="00D43F17" w:rsidP="00686832">
            <w:pPr>
              <w:jc w:val="center"/>
              <w:rPr>
                <w:rFonts w:ascii="Times New Roman" w:hAnsi="Times New Roman"/>
                <w:b/>
              </w:rPr>
            </w:pPr>
            <w:r w:rsidRPr="00791F82">
              <w:rPr>
                <w:rFonts w:ascii="Times New Roman" w:hAnsi="Times New Roman"/>
                <w:b/>
              </w:rPr>
              <w:t>Draw output</w:t>
            </w:r>
          </w:p>
          <w:p w:rsidR="00D43F17" w:rsidRPr="00791F82" w:rsidRDefault="00D43F17" w:rsidP="00686832">
            <w:pPr>
              <w:jc w:val="center"/>
              <w:rPr>
                <w:rFonts w:ascii="Times New Roman" w:hAnsi="Times New Roman"/>
                <w:b/>
              </w:rPr>
            </w:pPr>
          </w:p>
        </w:tc>
      </w:tr>
      <w:tr w:rsidR="00D43F17" w:rsidRPr="00791F82" w:rsidTr="00686832">
        <w:trPr>
          <w:jc w:val="center"/>
        </w:trPr>
        <w:tc>
          <w:tcPr>
            <w:tcW w:w="1056"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32"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710" w:type="dxa"/>
            <w:shd w:val="clear" w:color="auto" w:fill="auto"/>
            <w:vAlign w:val="center"/>
          </w:tcPr>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tc>
      </w:tr>
      <w:tr w:rsidR="00D43F17" w:rsidRPr="00791F82" w:rsidTr="00686832">
        <w:trPr>
          <w:jc w:val="center"/>
        </w:trPr>
        <w:tc>
          <w:tcPr>
            <w:tcW w:w="1056"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32"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710" w:type="dxa"/>
            <w:shd w:val="clear" w:color="auto" w:fill="auto"/>
            <w:vAlign w:val="center"/>
          </w:tcPr>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tc>
      </w:tr>
      <w:tr w:rsidR="00D43F17" w:rsidRPr="00791F82" w:rsidTr="00686832">
        <w:trPr>
          <w:jc w:val="center"/>
        </w:trPr>
        <w:tc>
          <w:tcPr>
            <w:tcW w:w="1056"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32"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710" w:type="dxa"/>
            <w:shd w:val="clear" w:color="auto" w:fill="auto"/>
            <w:vAlign w:val="center"/>
          </w:tcPr>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tc>
      </w:tr>
      <w:tr w:rsidR="00D43F17" w:rsidRPr="00791F82" w:rsidTr="00686832">
        <w:trPr>
          <w:jc w:val="center"/>
        </w:trPr>
        <w:tc>
          <w:tcPr>
            <w:tcW w:w="1056"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32"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710" w:type="dxa"/>
            <w:shd w:val="clear" w:color="auto" w:fill="auto"/>
            <w:vAlign w:val="center"/>
          </w:tcPr>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tc>
      </w:tr>
      <w:tr w:rsidR="00D43F17" w:rsidRPr="00791F82" w:rsidTr="00686832">
        <w:trPr>
          <w:jc w:val="center"/>
        </w:trPr>
        <w:tc>
          <w:tcPr>
            <w:tcW w:w="1056"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32"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710" w:type="dxa"/>
            <w:shd w:val="clear" w:color="auto" w:fill="auto"/>
            <w:vAlign w:val="center"/>
          </w:tcPr>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tc>
      </w:tr>
      <w:tr w:rsidR="00D43F17" w:rsidRPr="00791F82" w:rsidTr="00686832">
        <w:trPr>
          <w:jc w:val="center"/>
        </w:trPr>
        <w:tc>
          <w:tcPr>
            <w:tcW w:w="1056"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32"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710" w:type="dxa"/>
            <w:shd w:val="clear" w:color="auto" w:fill="auto"/>
            <w:vAlign w:val="center"/>
          </w:tcPr>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tc>
      </w:tr>
      <w:tr w:rsidR="00D43F17" w:rsidRPr="00791F82" w:rsidTr="00686832">
        <w:trPr>
          <w:jc w:val="center"/>
        </w:trPr>
        <w:tc>
          <w:tcPr>
            <w:tcW w:w="1056"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lastRenderedPageBreak/>
              <w:t>0</w:t>
            </w:r>
          </w:p>
        </w:tc>
        <w:tc>
          <w:tcPr>
            <w:tcW w:w="1032"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710" w:type="dxa"/>
            <w:shd w:val="clear" w:color="auto" w:fill="auto"/>
            <w:vAlign w:val="center"/>
          </w:tcPr>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tc>
      </w:tr>
      <w:tr w:rsidR="00D43F17" w:rsidRPr="00791F82" w:rsidTr="00686832">
        <w:trPr>
          <w:jc w:val="center"/>
        </w:trPr>
        <w:tc>
          <w:tcPr>
            <w:tcW w:w="1056"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32"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710" w:type="dxa"/>
            <w:shd w:val="clear" w:color="auto" w:fill="auto"/>
            <w:vAlign w:val="center"/>
          </w:tcPr>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tc>
      </w:tr>
      <w:tr w:rsidR="00D43F17" w:rsidRPr="00791F82" w:rsidTr="00686832">
        <w:trPr>
          <w:jc w:val="center"/>
        </w:trPr>
        <w:tc>
          <w:tcPr>
            <w:tcW w:w="1056"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032"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710" w:type="dxa"/>
            <w:shd w:val="clear" w:color="auto" w:fill="auto"/>
            <w:vAlign w:val="center"/>
          </w:tcPr>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tc>
      </w:tr>
      <w:tr w:rsidR="00D43F17" w:rsidRPr="00791F82" w:rsidTr="00686832">
        <w:trPr>
          <w:jc w:val="center"/>
        </w:trPr>
        <w:tc>
          <w:tcPr>
            <w:tcW w:w="1056"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032"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0</w:t>
            </w:r>
          </w:p>
        </w:tc>
        <w:tc>
          <w:tcPr>
            <w:tcW w:w="1080" w:type="dxa"/>
            <w:shd w:val="clear" w:color="auto" w:fill="auto"/>
            <w:vAlign w:val="center"/>
          </w:tcPr>
          <w:p w:rsidR="00D43F17" w:rsidRPr="00791F82" w:rsidRDefault="00D43F17" w:rsidP="00686832">
            <w:pPr>
              <w:jc w:val="center"/>
              <w:rPr>
                <w:rFonts w:ascii="Times New Roman" w:hAnsi="Times New Roman"/>
              </w:rPr>
            </w:pPr>
            <w:r w:rsidRPr="00791F82">
              <w:rPr>
                <w:rFonts w:ascii="Times New Roman" w:hAnsi="Times New Roman"/>
              </w:rPr>
              <w:t>1</w:t>
            </w:r>
          </w:p>
        </w:tc>
        <w:tc>
          <w:tcPr>
            <w:tcW w:w="1710" w:type="dxa"/>
            <w:shd w:val="clear" w:color="auto" w:fill="auto"/>
            <w:vAlign w:val="center"/>
          </w:tcPr>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p w:rsidR="00D43F17" w:rsidRPr="00791F82" w:rsidRDefault="00D43F17" w:rsidP="00686832">
            <w:pPr>
              <w:jc w:val="center"/>
              <w:rPr>
                <w:rFonts w:ascii="Times New Roman" w:hAnsi="Times New Roman"/>
              </w:rPr>
            </w:pPr>
          </w:p>
        </w:tc>
      </w:tr>
    </w:tbl>
    <w:p w:rsidR="00D43F17" w:rsidRPr="00791F82" w:rsidRDefault="00D43F17" w:rsidP="00D43F17">
      <w:pPr>
        <w:rPr>
          <w:rFonts w:ascii="Times New Roman" w:hAnsi="Times New Roman"/>
        </w:rPr>
      </w:pPr>
    </w:p>
    <w:p w:rsidR="00D43F17" w:rsidRPr="00C9132F" w:rsidRDefault="00D43F17" w:rsidP="00D43F17">
      <w:pPr>
        <w:rPr>
          <w:rFonts w:ascii="Times New Roman" w:hAnsi="Times New Roman"/>
        </w:rPr>
      </w:pPr>
      <w:r w:rsidRPr="00C9132F">
        <w:rPr>
          <w:rFonts w:ascii="Times New Roman" w:hAnsi="Times New Roman"/>
        </w:rPr>
        <w:t>(Figure 5 contains the correct answers for the generated output in this table.)</w:t>
      </w:r>
    </w:p>
    <w:p w:rsidR="00D43F17" w:rsidRPr="00791F82" w:rsidRDefault="00D43F17" w:rsidP="00D43F17">
      <w:pPr>
        <w:rPr>
          <w:rFonts w:ascii="Times New Roman" w:hAnsi="Times New Roman"/>
          <w:i/>
        </w:rPr>
      </w:pPr>
    </w:p>
    <w:p w:rsidR="00D43F17" w:rsidRPr="00791F82" w:rsidRDefault="00D43F17" w:rsidP="00D43F17">
      <w:pPr>
        <w:widowControl w:val="0"/>
        <w:autoSpaceDE w:val="0"/>
        <w:autoSpaceDN w:val="0"/>
        <w:adjustRightInd w:val="0"/>
        <w:spacing w:after="240"/>
        <w:ind w:left="270" w:hanging="270"/>
        <w:rPr>
          <w:rFonts w:ascii="Times New Roman" w:hAnsi="Times New Roman"/>
          <w:iCs/>
        </w:rPr>
      </w:pPr>
    </w:p>
    <w:p w:rsidR="00D43F17" w:rsidRPr="00791F82" w:rsidRDefault="00D43F17" w:rsidP="00D43F17">
      <w:pPr>
        <w:widowControl w:val="0"/>
        <w:autoSpaceDE w:val="0"/>
        <w:autoSpaceDN w:val="0"/>
        <w:adjustRightInd w:val="0"/>
        <w:spacing w:after="240"/>
        <w:ind w:left="270" w:hanging="270"/>
        <w:rPr>
          <w:rFonts w:ascii="Times New Roman" w:hAnsi="Times New Roman"/>
          <w:b/>
          <w:iCs/>
        </w:rPr>
      </w:pPr>
      <w:r w:rsidRPr="00791F82">
        <w:rPr>
          <w:rFonts w:ascii="Times New Roman" w:hAnsi="Times New Roman"/>
          <w:b/>
          <w:iCs/>
        </w:rPr>
        <w:t>ONLINE:</w:t>
      </w:r>
    </w:p>
    <w:p w:rsidR="00D43F17" w:rsidRPr="00791F82" w:rsidRDefault="00D43F17" w:rsidP="00D43F17">
      <w:pPr>
        <w:rPr>
          <w:rFonts w:ascii="Times New Roman" w:hAnsi="Times New Roman"/>
        </w:rPr>
      </w:pPr>
      <w:r w:rsidRPr="00791F82">
        <w:rPr>
          <w:rFonts w:ascii="Times New Roman" w:hAnsi="Times New Roman"/>
        </w:rPr>
        <w:t>Rubric for assessment</w:t>
      </w:r>
    </w:p>
    <w:p w:rsidR="00D43F17" w:rsidRPr="00791F82" w:rsidRDefault="00D43F17" w:rsidP="00D43F1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D43F17" w:rsidRPr="00791F82" w:rsidTr="00686832">
        <w:tc>
          <w:tcPr>
            <w:tcW w:w="1915" w:type="dxa"/>
            <w:shd w:val="clear" w:color="auto" w:fill="auto"/>
          </w:tcPr>
          <w:p w:rsidR="00D43F17" w:rsidRPr="00791F82" w:rsidRDefault="00D43F17" w:rsidP="00686832">
            <w:pPr>
              <w:jc w:val="center"/>
              <w:rPr>
                <w:rFonts w:ascii="Times New Roman" w:hAnsi="Times New Roman"/>
              </w:rPr>
            </w:pPr>
          </w:p>
        </w:tc>
        <w:tc>
          <w:tcPr>
            <w:tcW w:w="1915" w:type="dxa"/>
            <w:shd w:val="clear" w:color="auto" w:fill="auto"/>
          </w:tcPr>
          <w:p w:rsidR="00D43F17" w:rsidRPr="00791F82" w:rsidRDefault="00D43F17" w:rsidP="00686832">
            <w:pPr>
              <w:jc w:val="center"/>
              <w:rPr>
                <w:rFonts w:ascii="Times New Roman" w:hAnsi="Times New Roman"/>
              </w:rPr>
            </w:pPr>
            <w:r w:rsidRPr="00791F82">
              <w:rPr>
                <w:rFonts w:ascii="Times New Roman" w:hAnsi="Times New Roman"/>
              </w:rPr>
              <w:t>4</w:t>
            </w:r>
          </w:p>
        </w:tc>
        <w:tc>
          <w:tcPr>
            <w:tcW w:w="1915" w:type="dxa"/>
            <w:shd w:val="clear" w:color="auto" w:fill="auto"/>
          </w:tcPr>
          <w:p w:rsidR="00D43F17" w:rsidRPr="00791F82" w:rsidRDefault="00D43F17" w:rsidP="00686832">
            <w:pPr>
              <w:jc w:val="center"/>
              <w:rPr>
                <w:rFonts w:ascii="Times New Roman" w:hAnsi="Times New Roman"/>
              </w:rPr>
            </w:pPr>
            <w:r w:rsidRPr="00791F82">
              <w:rPr>
                <w:rFonts w:ascii="Times New Roman" w:hAnsi="Times New Roman"/>
              </w:rPr>
              <w:t>3</w:t>
            </w:r>
          </w:p>
        </w:tc>
        <w:tc>
          <w:tcPr>
            <w:tcW w:w="1915" w:type="dxa"/>
            <w:shd w:val="clear" w:color="auto" w:fill="auto"/>
          </w:tcPr>
          <w:p w:rsidR="00D43F17" w:rsidRPr="00791F82" w:rsidRDefault="00D43F17" w:rsidP="00686832">
            <w:pPr>
              <w:jc w:val="center"/>
              <w:rPr>
                <w:rFonts w:ascii="Times New Roman" w:hAnsi="Times New Roman"/>
              </w:rPr>
            </w:pPr>
            <w:r w:rsidRPr="00791F82">
              <w:rPr>
                <w:rFonts w:ascii="Times New Roman" w:hAnsi="Times New Roman"/>
              </w:rPr>
              <w:t>2</w:t>
            </w:r>
          </w:p>
        </w:tc>
        <w:tc>
          <w:tcPr>
            <w:tcW w:w="1916" w:type="dxa"/>
            <w:shd w:val="clear" w:color="auto" w:fill="auto"/>
          </w:tcPr>
          <w:p w:rsidR="00D43F17" w:rsidRPr="00791F82" w:rsidRDefault="00D43F17" w:rsidP="00686832">
            <w:pPr>
              <w:jc w:val="center"/>
              <w:rPr>
                <w:rFonts w:ascii="Times New Roman" w:hAnsi="Times New Roman"/>
              </w:rPr>
            </w:pPr>
            <w:r w:rsidRPr="00791F82">
              <w:rPr>
                <w:rFonts w:ascii="Times New Roman" w:hAnsi="Times New Roman"/>
              </w:rPr>
              <w:t>1</w:t>
            </w:r>
          </w:p>
        </w:tc>
      </w:tr>
      <w:tr w:rsidR="00D43F17" w:rsidRPr="00791F82" w:rsidTr="00686832">
        <w:tc>
          <w:tcPr>
            <w:tcW w:w="1915" w:type="dxa"/>
            <w:shd w:val="clear" w:color="auto" w:fill="auto"/>
          </w:tcPr>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r w:rsidRPr="00791F82">
              <w:rPr>
                <w:rFonts w:ascii="Times New Roman" w:hAnsi="Times New Roman"/>
              </w:rPr>
              <w:t>Troubleshooting</w:t>
            </w:r>
          </w:p>
        </w:tc>
        <w:tc>
          <w:tcPr>
            <w:tcW w:w="1915" w:type="dxa"/>
            <w:shd w:val="clear" w:color="auto" w:fill="auto"/>
          </w:tcPr>
          <w:p w:rsidR="00D43F17" w:rsidRPr="00791F82" w:rsidRDefault="00D43F17" w:rsidP="00686832">
            <w:pPr>
              <w:rPr>
                <w:rFonts w:ascii="Times New Roman" w:hAnsi="Times New Roman"/>
                <w:b/>
              </w:rPr>
            </w:pPr>
            <w:r w:rsidRPr="00791F82">
              <w:rPr>
                <w:rFonts w:ascii="Times New Roman" w:hAnsi="Times New Roman"/>
              </w:rPr>
              <w:t>Students spent considerable time checking to make sure that their connections were working properly before asking for assistance.</w:t>
            </w:r>
          </w:p>
        </w:tc>
        <w:tc>
          <w:tcPr>
            <w:tcW w:w="1915" w:type="dxa"/>
            <w:shd w:val="clear" w:color="auto" w:fill="auto"/>
          </w:tcPr>
          <w:p w:rsidR="00D43F17" w:rsidRPr="00791F82" w:rsidRDefault="00D43F17" w:rsidP="00686832">
            <w:pPr>
              <w:rPr>
                <w:rFonts w:ascii="Times New Roman" w:hAnsi="Times New Roman"/>
              </w:rPr>
            </w:pPr>
            <w:r w:rsidRPr="00791F82">
              <w:rPr>
                <w:rFonts w:ascii="Times New Roman" w:hAnsi="Times New Roman"/>
              </w:rPr>
              <w:t>Students spent an adequate time checking to make sure that their connections were working properly before asking for assistance.</w:t>
            </w:r>
          </w:p>
        </w:tc>
        <w:tc>
          <w:tcPr>
            <w:tcW w:w="1915" w:type="dxa"/>
            <w:shd w:val="clear" w:color="auto" w:fill="auto"/>
          </w:tcPr>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r w:rsidRPr="00791F82">
              <w:rPr>
                <w:rFonts w:ascii="Times New Roman" w:hAnsi="Times New Roman"/>
              </w:rPr>
              <w:t>Students tried to troubleshoot but relied heavily on teacher intervention.</w:t>
            </w:r>
          </w:p>
        </w:tc>
        <w:tc>
          <w:tcPr>
            <w:tcW w:w="1916" w:type="dxa"/>
            <w:shd w:val="clear" w:color="auto" w:fill="auto"/>
          </w:tcPr>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r w:rsidRPr="00791F82">
              <w:rPr>
                <w:rFonts w:ascii="Times New Roman" w:hAnsi="Times New Roman"/>
              </w:rPr>
              <w:t>No troubleshooting took place.</w:t>
            </w:r>
          </w:p>
        </w:tc>
      </w:tr>
      <w:tr w:rsidR="00D43F17" w:rsidRPr="00791F82" w:rsidTr="00686832">
        <w:tc>
          <w:tcPr>
            <w:tcW w:w="1915" w:type="dxa"/>
            <w:shd w:val="clear" w:color="auto" w:fill="auto"/>
          </w:tcPr>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r w:rsidRPr="00791F82">
              <w:rPr>
                <w:rFonts w:ascii="Times New Roman" w:hAnsi="Times New Roman"/>
              </w:rPr>
              <w:t>Final circuit design</w:t>
            </w:r>
          </w:p>
        </w:tc>
        <w:tc>
          <w:tcPr>
            <w:tcW w:w="1915" w:type="dxa"/>
            <w:shd w:val="clear" w:color="auto" w:fill="auto"/>
          </w:tcPr>
          <w:p w:rsidR="00D43F17" w:rsidRPr="00791F82" w:rsidRDefault="00D43F17" w:rsidP="00686832">
            <w:pPr>
              <w:rPr>
                <w:rFonts w:ascii="Times New Roman" w:hAnsi="Times New Roman"/>
              </w:rPr>
            </w:pPr>
            <w:r w:rsidRPr="00791F82">
              <w:rPr>
                <w:rFonts w:ascii="Times New Roman" w:hAnsi="Times New Roman"/>
              </w:rPr>
              <w:t>All pieces of the circuit design and binary table were accurate and worked as intended.</w:t>
            </w:r>
          </w:p>
        </w:tc>
        <w:tc>
          <w:tcPr>
            <w:tcW w:w="1915" w:type="dxa"/>
            <w:shd w:val="clear" w:color="auto" w:fill="auto"/>
          </w:tcPr>
          <w:p w:rsidR="00D43F17" w:rsidRPr="00791F82" w:rsidRDefault="00D43F17" w:rsidP="00686832">
            <w:pPr>
              <w:rPr>
                <w:rFonts w:ascii="Times New Roman" w:hAnsi="Times New Roman"/>
              </w:rPr>
            </w:pPr>
            <w:r w:rsidRPr="00791F82">
              <w:rPr>
                <w:rFonts w:ascii="Times New Roman" w:hAnsi="Times New Roman"/>
              </w:rPr>
              <w:t>Most pieces of the circuit design and binary table were accurate and worked as intended.</w:t>
            </w:r>
          </w:p>
        </w:tc>
        <w:tc>
          <w:tcPr>
            <w:tcW w:w="1915" w:type="dxa"/>
            <w:shd w:val="clear" w:color="auto" w:fill="auto"/>
          </w:tcPr>
          <w:p w:rsidR="00D43F17" w:rsidRPr="00791F82" w:rsidRDefault="00D43F17" w:rsidP="00686832">
            <w:pPr>
              <w:rPr>
                <w:rFonts w:ascii="Times New Roman" w:hAnsi="Times New Roman"/>
              </w:rPr>
            </w:pPr>
            <w:r w:rsidRPr="00791F82">
              <w:rPr>
                <w:rFonts w:ascii="Times New Roman" w:hAnsi="Times New Roman"/>
              </w:rPr>
              <w:t>Some pieces of the circuit design worked as intended or the binary table was incomplete.</w:t>
            </w:r>
          </w:p>
        </w:tc>
        <w:tc>
          <w:tcPr>
            <w:tcW w:w="1916" w:type="dxa"/>
            <w:shd w:val="clear" w:color="auto" w:fill="auto"/>
          </w:tcPr>
          <w:p w:rsidR="00D43F17" w:rsidRPr="00791F82" w:rsidRDefault="00D43F17" w:rsidP="00686832">
            <w:pPr>
              <w:rPr>
                <w:rFonts w:ascii="Times New Roman" w:hAnsi="Times New Roman"/>
              </w:rPr>
            </w:pPr>
            <w:r w:rsidRPr="00791F82">
              <w:rPr>
                <w:rFonts w:ascii="Times New Roman" w:hAnsi="Times New Roman"/>
              </w:rPr>
              <w:t>No final circuit design was created and the binary table was not complete.</w:t>
            </w:r>
          </w:p>
        </w:tc>
      </w:tr>
      <w:tr w:rsidR="00D43F17" w:rsidRPr="00791F82" w:rsidTr="00686832">
        <w:tc>
          <w:tcPr>
            <w:tcW w:w="1915" w:type="dxa"/>
            <w:shd w:val="clear" w:color="auto" w:fill="auto"/>
          </w:tcPr>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p>
          <w:p w:rsidR="00D43F17" w:rsidRPr="00791F82" w:rsidRDefault="00D43F17" w:rsidP="00686832">
            <w:pPr>
              <w:rPr>
                <w:rFonts w:ascii="Times New Roman" w:hAnsi="Times New Roman"/>
              </w:rPr>
            </w:pPr>
            <w:r w:rsidRPr="00791F82">
              <w:rPr>
                <w:rFonts w:ascii="Times New Roman" w:hAnsi="Times New Roman"/>
              </w:rPr>
              <w:lastRenderedPageBreak/>
              <w:t>Sharing solutions</w:t>
            </w:r>
          </w:p>
        </w:tc>
        <w:tc>
          <w:tcPr>
            <w:tcW w:w="1915" w:type="dxa"/>
            <w:shd w:val="clear" w:color="auto" w:fill="auto"/>
          </w:tcPr>
          <w:p w:rsidR="00D43F17" w:rsidRPr="00791F82" w:rsidRDefault="00D43F17" w:rsidP="00686832">
            <w:pPr>
              <w:rPr>
                <w:rFonts w:ascii="Times New Roman" w:hAnsi="Times New Roman"/>
              </w:rPr>
            </w:pPr>
            <w:r w:rsidRPr="00791F82">
              <w:rPr>
                <w:rFonts w:ascii="Times New Roman" w:hAnsi="Times New Roman"/>
              </w:rPr>
              <w:lastRenderedPageBreak/>
              <w:t xml:space="preserve">Both partners contributed equally to the </w:t>
            </w:r>
            <w:r w:rsidRPr="00791F82">
              <w:rPr>
                <w:rFonts w:ascii="Times New Roman" w:hAnsi="Times New Roman"/>
              </w:rPr>
              <w:lastRenderedPageBreak/>
              <w:t>sharing of group solutions, and the solutions were well-presented.</w:t>
            </w:r>
          </w:p>
        </w:tc>
        <w:tc>
          <w:tcPr>
            <w:tcW w:w="1915" w:type="dxa"/>
            <w:shd w:val="clear" w:color="auto" w:fill="auto"/>
          </w:tcPr>
          <w:p w:rsidR="00D43F17" w:rsidRPr="00791F82" w:rsidRDefault="00D43F17" w:rsidP="00686832">
            <w:pPr>
              <w:rPr>
                <w:rFonts w:ascii="Times New Roman" w:hAnsi="Times New Roman"/>
              </w:rPr>
            </w:pPr>
            <w:r w:rsidRPr="00791F82">
              <w:rPr>
                <w:rFonts w:ascii="Times New Roman" w:hAnsi="Times New Roman"/>
              </w:rPr>
              <w:lastRenderedPageBreak/>
              <w:t xml:space="preserve">Both partners contributed to the sharing of group </w:t>
            </w:r>
            <w:r w:rsidRPr="00791F82">
              <w:rPr>
                <w:rFonts w:ascii="Times New Roman" w:hAnsi="Times New Roman"/>
              </w:rPr>
              <w:lastRenderedPageBreak/>
              <w:t>solutions, and the solutions were adequately presented.</w:t>
            </w:r>
          </w:p>
        </w:tc>
        <w:tc>
          <w:tcPr>
            <w:tcW w:w="1915" w:type="dxa"/>
            <w:shd w:val="clear" w:color="auto" w:fill="auto"/>
          </w:tcPr>
          <w:p w:rsidR="00D43F17" w:rsidRPr="00791F82" w:rsidRDefault="00D43F17" w:rsidP="00686832">
            <w:pPr>
              <w:rPr>
                <w:rFonts w:ascii="Times New Roman" w:hAnsi="Times New Roman"/>
              </w:rPr>
            </w:pPr>
            <w:r w:rsidRPr="00791F82">
              <w:rPr>
                <w:rFonts w:ascii="Times New Roman" w:hAnsi="Times New Roman"/>
              </w:rPr>
              <w:lastRenderedPageBreak/>
              <w:t xml:space="preserve">One partner contributed to the sharing of group </w:t>
            </w:r>
            <w:r w:rsidRPr="00791F82">
              <w:rPr>
                <w:rFonts w:ascii="Times New Roman" w:hAnsi="Times New Roman"/>
              </w:rPr>
              <w:lastRenderedPageBreak/>
              <w:t>solutions, or the solutions were not fully developed when presented.</w:t>
            </w:r>
          </w:p>
        </w:tc>
        <w:tc>
          <w:tcPr>
            <w:tcW w:w="1916" w:type="dxa"/>
            <w:shd w:val="clear" w:color="auto" w:fill="auto"/>
          </w:tcPr>
          <w:p w:rsidR="00D43F17" w:rsidRPr="00791F82" w:rsidRDefault="00D43F17" w:rsidP="00686832">
            <w:pPr>
              <w:rPr>
                <w:rFonts w:ascii="Times New Roman" w:hAnsi="Times New Roman"/>
              </w:rPr>
            </w:pPr>
            <w:r w:rsidRPr="00791F82">
              <w:rPr>
                <w:rFonts w:ascii="Times New Roman" w:hAnsi="Times New Roman"/>
              </w:rPr>
              <w:lastRenderedPageBreak/>
              <w:t xml:space="preserve">One partner contributed to the sharing of the </w:t>
            </w:r>
            <w:r w:rsidRPr="00791F82">
              <w:rPr>
                <w:rFonts w:ascii="Times New Roman" w:hAnsi="Times New Roman"/>
              </w:rPr>
              <w:lastRenderedPageBreak/>
              <w:t>solutions, or the solutions were not well-presented.</w:t>
            </w:r>
          </w:p>
        </w:tc>
      </w:tr>
    </w:tbl>
    <w:p w:rsidR="00D43F17" w:rsidRPr="00791F82" w:rsidRDefault="00D43F17" w:rsidP="00D43F17">
      <w:pPr>
        <w:rPr>
          <w:rFonts w:ascii="Times New Roman" w:hAnsi="Times New Roman"/>
        </w:rPr>
      </w:pPr>
    </w:p>
    <w:p w:rsidR="00D43F17" w:rsidRPr="00791F82" w:rsidRDefault="00D43F17" w:rsidP="00D43F17">
      <w:pPr>
        <w:widowControl w:val="0"/>
        <w:autoSpaceDE w:val="0"/>
        <w:autoSpaceDN w:val="0"/>
        <w:adjustRightInd w:val="0"/>
        <w:spacing w:after="240"/>
        <w:ind w:left="270" w:hanging="270"/>
        <w:rPr>
          <w:rFonts w:ascii="Times New Roman" w:hAnsi="Times New Roman"/>
          <w:iCs/>
        </w:rPr>
      </w:pPr>
    </w:p>
    <w:p w:rsidR="00D43F17" w:rsidRPr="00791F82" w:rsidRDefault="00D43F17" w:rsidP="00D43F17">
      <w:pPr>
        <w:rPr>
          <w:rFonts w:ascii="Times New Roman" w:hAnsi="Times New Roman"/>
          <w:b/>
          <w:iCs/>
        </w:rPr>
      </w:pPr>
      <w:r w:rsidRPr="00791F82">
        <w:rPr>
          <w:rFonts w:ascii="Times New Roman" w:hAnsi="Times New Roman"/>
          <w:b/>
          <w:iCs/>
        </w:rPr>
        <w:t>ONLINE:</w:t>
      </w:r>
    </w:p>
    <w:p w:rsidR="00D43F17" w:rsidRPr="00791F82" w:rsidRDefault="00D43F17" w:rsidP="00D43F17">
      <w:pPr>
        <w:rPr>
          <w:rFonts w:ascii="Times New Roman" w:hAnsi="Times New Roman"/>
        </w:rPr>
      </w:pPr>
      <w:r w:rsidRPr="00791F82">
        <w:rPr>
          <w:rFonts w:ascii="Times New Roman" w:hAnsi="Times New Roman"/>
          <w:iCs/>
        </w:rPr>
        <w:br/>
      </w:r>
      <w:r w:rsidRPr="00791F82">
        <w:rPr>
          <w:rFonts w:ascii="Times New Roman" w:hAnsi="Times New Roman"/>
        </w:rPr>
        <w:t>Engineering design process (</w:t>
      </w:r>
      <w:proofErr w:type="spellStart"/>
      <w:r w:rsidRPr="00791F82">
        <w:rPr>
          <w:rFonts w:ascii="Times New Roman" w:hAnsi="Times New Roman"/>
        </w:rPr>
        <w:t>EiE</w:t>
      </w:r>
      <w:proofErr w:type="spellEnd"/>
      <w:r w:rsidRPr="00791F82">
        <w:rPr>
          <w:rFonts w:ascii="Times New Roman" w:hAnsi="Times New Roman"/>
        </w:rPr>
        <w:t xml:space="preserve"> 2015)</w:t>
      </w:r>
    </w:p>
    <w:p w:rsidR="00D43F17" w:rsidRPr="00791F82" w:rsidRDefault="00D43F17" w:rsidP="00D43F17">
      <w:pPr>
        <w:widowControl w:val="0"/>
        <w:autoSpaceDE w:val="0"/>
        <w:autoSpaceDN w:val="0"/>
        <w:adjustRightInd w:val="0"/>
        <w:spacing w:after="240"/>
        <w:ind w:left="270" w:hanging="270"/>
        <w:rPr>
          <w:rFonts w:ascii="Times New Roman" w:hAnsi="Times New Roman"/>
          <w:iCs/>
        </w:rPr>
      </w:pPr>
    </w:p>
    <w:p w:rsidR="002704B8" w:rsidRDefault="00D43F17">
      <w:r>
        <w:rPr>
          <w:rFonts w:ascii="Times New Roman" w:hAnsi="Times New Roman"/>
          <w:noProof/>
        </w:rPr>
        <w:drawing>
          <wp:inline distT="0" distB="0" distL="0" distR="0">
            <wp:extent cx="2993390" cy="3211830"/>
            <wp:effectExtent l="0" t="0" r="0" b="7620"/>
            <wp:docPr id="3" name="Picture 3"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390" cy="3211830"/>
                    </a:xfrm>
                    <a:prstGeom prst="rect">
                      <a:avLst/>
                    </a:prstGeom>
                    <a:noFill/>
                    <a:ln>
                      <a:noFill/>
                    </a:ln>
                  </pic:spPr>
                </pic:pic>
              </a:graphicData>
            </a:graphic>
          </wp:inline>
        </w:drawing>
      </w:r>
      <w:bookmarkStart w:id="0" w:name="_GoBack"/>
      <w:bookmarkEnd w:id="0"/>
    </w:p>
    <w:sectPr w:rsidR="00270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17"/>
    <w:rsid w:val="00260848"/>
    <w:rsid w:val="009D24BC"/>
    <w:rsid w:val="00D4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1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F17"/>
    <w:rPr>
      <w:rFonts w:ascii="Tahoma" w:hAnsi="Tahoma" w:cs="Tahoma"/>
      <w:sz w:val="16"/>
      <w:szCs w:val="16"/>
    </w:rPr>
  </w:style>
  <w:style w:type="character" w:customStyle="1" w:styleId="BalloonTextChar">
    <w:name w:val="Balloon Text Char"/>
    <w:basedOn w:val="DefaultParagraphFont"/>
    <w:link w:val="BalloonText"/>
    <w:uiPriority w:val="99"/>
    <w:semiHidden/>
    <w:rsid w:val="00D43F17"/>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1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F17"/>
    <w:rPr>
      <w:rFonts w:ascii="Tahoma" w:hAnsi="Tahoma" w:cs="Tahoma"/>
      <w:sz w:val="16"/>
      <w:szCs w:val="16"/>
    </w:rPr>
  </w:style>
  <w:style w:type="character" w:customStyle="1" w:styleId="BalloonTextChar">
    <w:name w:val="Balloon Text Char"/>
    <w:basedOn w:val="DefaultParagraphFont"/>
    <w:link w:val="BalloonText"/>
    <w:uiPriority w:val="99"/>
    <w:semiHidden/>
    <w:rsid w:val="00D43F1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1</cp:revision>
  <dcterms:created xsi:type="dcterms:W3CDTF">2016-05-04T00:49:00Z</dcterms:created>
  <dcterms:modified xsi:type="dcterms:W3CDTF">2016-05-04T00:50:00Z</dcterms:modified>
</cp:coreProperties>
</file>