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5D" w:rsidRPr="00832E37" w:rsidRDefault="00F67C7A">
      <w:pPr>
        <w:rPr>
          <w:b/>
        </w:rPr>
      </w:pPr>
      <w:r w:rsidRPr="00832E37">
        <w:rPr>
          <w:b/>
        </w:rPr>
        <w:t>Le</w:t>
      </w:r>
      <w:bookmarkStart w:id="0" w:name="_GoBack"/>
      <w:bookmarkEnd w:id="0"/>
      <w:r w:rsidRPr="00832E37">
        <w:rPr>
          <w:b/>
        </w:rPr>
        <w:t xml:space="preserve">sson </w:t>
      </w:r>
      <w:proofErr w:type="gramStart"/>
      <w:r w:rsidRPr="00832E37">
        <w:rPr>
          <w:b/>
        </w:rPr>
        <w:t>1</w:t>
      </w:r>
      <w:r w:rsidR="00832E37" w:rsidRPr="00832E37">
        <w:rPr>
          <w:b/>
        </w:rPr>
        <w:t xml:space="preserve"> </w:t>
      </w:r>
      <w:r w:rsidRPr="00832E37">
        <w:rPr>
          <w:b/>
        </w:rPr>
        <w:t xml:space="preserve"> Rubric</w:t>
      </w:r>
      <w:proofErr w:type="gramEnd"/>
      <w:r w:rsidRPr="00832E37">
        <w:rPr>
          <w:b/>
        </w:rPr>
        <w:t xml:space="preserve"> (Answer sheet)</w:t>
      </w:r>
    </w:p>
    <w:p w:rsidR="00F67C7A" w:rsidRPr="00F67C7A" w:rsidRDefault="00F67C7A" w:rsidP="00F67C7A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Coffea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arabica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also acceptable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Coffea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canephora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and Source</w:t>
      </w:r>
    </w:p>
    <w:p w:rsidR="00F67C7A" w:rsidRPr="00F67C7A" w:rsidRDefault="00B76D5E" w:rsidP="00F67C7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</w:rPr>
        <w:t xml:space="preserve">Arabica and Robusta. </w:t>
      </w:r>
      <w:r w:rsidR="00F67C7A">
        <w:rPr>
          <w:rFonts w:ascii="Arial" w:hAnsi="Arial" w:cs="Arial"/>
          <w:color w:val="333333"/>
          <w:sz w:val="21"/>
          <w:szCs w:val="21"/>
        </w:rPr>
        <w:t xml:space="preserve"> Source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F67C7A" w:rsidRPr="00654145" w:rsidRDefault="00832E37" w:rsidP="00F67C7A">
      <w:pPr>
        <w:pStyle w:val="ListParagraph"/>
        <w:numPr>
          <w:ilvl w:val="0"/>
          <w:numId w:val="1"/>
        </w:numPr>
      </w:pPr>
      <w:proofErr w:type="gramStart"/>
      <w:r>
        <w:rPr>
          <w:rFonts w:ascii="Arial" w:hAnsi="Arial" w:cs="Arial"/>
          <w:color w:val="333333"/>
          <w:sz w:val="21"/>
          <w:szCs w:val="21"/>
        </w:rPr>
        <w:t>Coffee growing Conditions; H</w:t>
      </w:r>
      <w:r w:rsidR="00F67C7A">
        <w:rPr>
          <w:rFonts w:ascii="Arial" w:hAnsi="Arial" w:cs="Arial"/>
          <w:color w:val="333333"/>
          <w:sz w:val="21"/>
          <w:szCs w:val="21"/>
        </w:rPr>
        <w:t xml:space="preserve">igh Altitude (1,800 – 6,200 </w:t>
      </w:r>
      <w:proofErr w:type="spellStart"/>
      <w:r w:rsidR="00F67C7A">
        <w:rPr>
          <w:rFonts w:ascii="Arial" w:hAnsi="Arial" w:cs="Arial"/>
          <w:color w:val="333333"/>
          <w:sz w:val="21"/>
          <w:szCs w:val="21"/>
        </w:rPr>
        <w:t>ft</w:t>
      </w:r>
      <w:proofErr w:type="spellEnd"/>
      <w:r w:rsidR="00F67C7A">
        <w:rPr>
          <w:rFonts w:ascii="Arial" w:hAnsi="Arial" w:cs="Arial"/>
          <w:color w:val="333333"/>
          <w:sz w:val="21"/>
          <w:szCs w:val="21"/>
        </w:rPr>
        <w:t>)</w:t>
      </w:r>
      <w:r w:rsidR="00654145">
        <w:rPr>
          <w:rFonts w:ascii="Arial" w:hAnsi="Arial" w:cs="Arial"/>
          <w:color w:val="333333"/>
          <w:sz w:val="21"/>
          <w:szCs w:val="21"/>
        </w:rPr>
        <w:t xml:space="preserve"> rich (volcanic soil) with</w:t>
      </w:r>
      <w:r w:rsidR="00F67C7A">
        <w:rPr>
          <w:rFonts w:ascii="Arial" w:hAnsi="Arial" w:cs="Arial"/>
          <w:color w:val="333333"/>
          <w:sz w:val="21"/>
          <w:szCs w:val="21"/>
        </w:rPr>
        <w:t xml:space="preserve"> acidic pH, a pollinator (insect or bird), a </w:t>
      </w:r>
      <w:proofErr w:type="spellStart"/>
      <w:r w:rsidR="00F67C7A">
        <w:rPr>
          <w:rFonts w:ascii="Arial" w:hAnsi="Arial" w:cs="Arial"/>
          <w:color w:val="333333"/>
          <w:sz w:val="21"/>
          <w:szCs w:val="21"/>
        </w:rPr>
        <w:t>well defined</w:t>
      </w:r>
      <w:proofErr w:type="spellEnd"/>
      <w:r w:rsidR="00F67C7A">
        <w:rPr>
          <w:rFonts w:ascii="Arial" w:hAnsi="Arial" w:cs="Arial"/>
          <w:color w:val="333333"/>
          <w:sz w:val="21"/>
          <w:szCs w:val="21"/>
        </w:rPr>
        <w:t xml:space="preserve"> wet and dry season, subtropical or equatorial location, soil location on a bank or hill to promote drying between rain and prevent roots from standing in water,</w:t>
      </w:r>
      <w:r w:rsidR="00654145">
        <w:rPr>
          <w:rFonts w:ascii="Arial" w:hAnsi="Arial" w:cs="Arial"/>
          <w:color w:val="333333"/>
          <w:sz w:val="21"/>
          <w:szCs w:val="21"/>
        </w:rPr>
        <w:t xml:space="preserve"> plants prefer shade, but will grow in full sun (much lower yields and quality of coffee).</w:t>
      </w:r>
      <w:proofErr w:type="gramEnd"/>
      <w:r w:rsidR="00654145">
        <w:rPr>
          <w:rFonts w:ascii="Arial" w:hAnsi="Arial" w:cs="Arial"/>
          <w:color w:val="333333"/>
          <w:sz w:val="21"/>
          <w:szCs w:val="21"/>
        </w:rPr>
        <w:t xml:space="preserve">  Source </w:t>
      </w:r>
      <w:r w:rsidR="00B76D5E">
        <w:rPr>
          <w:rFonts w:ascii="Arial" w:hAnsi="Arial" w:cs="Arial"/>
          <w:color w:val="333333"/>
          <w:sz w:val="21"/>
          <w:szCs w:val="21"/>
        </w:rPr>
        <w:t>or sources</w:t>
      </w:r>
      <w:r w:rsidR="00654145">
        <w:rPr>
          <w:rFonts w:ascii="Arial" w:hAnsi="Arial" w:cs="Arial"/>
          <w:color w:val="333333"/>
          <w:sz w:val="21"/>
          <w:szCs w:val="21"/>
        </w:rPr>
        <w:t>.</w:t>
      </w:r>
      <w:r w:rsidR="00F67C7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54145" w:rsidRPr="002A75EE" w:rsidRDefault="00832E37" w:rsidP="00F67C7A">
      <w:pPr>
        <w:pStyle w:val="ListParagraph"/>
        <w:numPr>
          <w:ilvl w:val="0"/>
          <w:numId w:val="1"/>
        </w:numPr>
      </w:pPr>
      <w:r w:rsidRPr="00832E37">
        <w:rPr>
          <w:rFonts w:ascii="Arial" w:hAnsi="Arial" w:cs="Arial"/>
          <w:color w:val="333333"/>
          <w:sz w:val="21"/>
          <w:szCs w:val="21"/>
        </w:rPr>
        <w:t>Coffee growing regions</w:t>
      </w:r>
      <w:r>
        <w:rPr>
          <w:rFonts w:ascii="Arial" w:hAnsi="Arial" w:cs="Arial"/>
          <w:b/>
          <w:color w:val="333333"/>
          <w:sz w:val="21"/>
          <w:szCs w:val="21"/>
        </w:rPr>
        <w:t xml:space="preserve">; </w:t>
      </w:r>
      <w:r w:rsidR="00654145" w:rsidRPr="002A75EE">
        <w:rPr>
          <w:rFonts w:ascii="Arial" w:hAnsi="Arial" w:cs="Arial"/>
          <w:b/>
          <w:color w:val="333333"/>
          <w:sz w:val="21"/>
          <w:szCs w:val="21"/>
        </w:rPr>
        <w:t>Africa</w:t>
      </w:r>
      <w:r w:rsidR="00654145">
        <w:rPr>
          <w:rFonts w:ascii="Arial" w:hAnsi="Arial" w:cs="Arial"/>
          <w:color w:val="333333"/>
          <w:sz w:val="21"/>
          <w:szCs w:val="21"/>
        </w:rPr>
        <w:t xml:space="preserve"> (over 8 countries major producers,</w:t>
      </w:r>
      <w:r w:rsidR="00654145" w:rsidRPr="002A75EE">
        <w:rPr>
          <w:rFonts w:ascii="Arial" w:hAnsi="Arial" w:cs="Arial"/>
          <w:b/>
          <w:color w:val="333333"/>
          <w:sz w:val="21"/>
          <w:szCs w:val="21"/>
        </w:rPr>
        <w:t xml:space="preserve"> Mexico</w:t>
      </w:r>
      <w:r w:rsidR="00654145">
        <w:rPr>
          <w:rFonts w:ascii="Arial" w:hAnsi="Arial" w:cs="Arial"/>
          <w:color w:val="333333"/>
          <w:sz w:val="21"/>
          <w:szCs w:val="21"/>
        </w:rPr>
        <w:t xml:space="preserve">, </w:t>
      </w:r>
      <w:r w:rsidR="00654145" w:rsidRPr="002A75EE">
        <w:rPr>
          <w:rFonts w:ascii="Arial" w:hAnsi="Arial" w:cs="Arial"/>
          <w:b/>
          <w:color w:val="333333"/>
          <w:sz w:val="21"/>
          <w:szCs w:val="21"/>
        </w:rPr>
        <w:t>Central America</w:t>
      </w:r>
      <w:r w:rsidR="00654145">
        <w:rPr>
          <w:rFonts w:ascii="Arial" w:hAnsi="Arial" w:cs="Arial"/>
          <w:color w:val="333333"/>
          <w:sz w:val="21"/>
          <w:szCs w:val="21"/>
        </w:rPr>
        <w:t xml:space="preserve">, </w:t>
      </w:r>
      <w:r w:rsidR="00654145" w:rsidRPr="002A75EE">
        <w:rPr>
          <w:rFonts w:ascii="Arial" w:hAnsi="Arial" w:cs="Arial"/>
          <w:b/>
          <w:color w:val="333333"/>
          <w:sz w:val="21"/>
          <w:szCs w:val="21"/>
        </w:rPr>
        <w:t>India</w:t>
      </w:r>
      <w:r w:rsidR="00654145">
        <w:rPr>
          <w:rFonts w:ascii="Arial" w:hAnsi="Arial" w:cs="Arial"/>
          <w:color w:val="333333"/>
          <w:sz w:val="21"/>
          <w:szCs w:val="21"/>
        </w:rPr>
        <w:t xml:space="preserve">, </w:t>
      </w:r>
      <w:r w:rsidR="00654145" w:rsidRPr="002A75EE">
        <w:rPr>
          <w:rFonts w:ascii="Arial" w:hAnsi="Arial" w:cs="Arial"/>
          <w:b/>
          <w:color w:val="333333"/>
          <w:sz w:val="21"/>
          <w:szCs w:val="21"/>
        </w:rPr>
        <w:t>Pacific Islands</w:t>
      </w:r>
      <w:r w:rsidR="00654145">
        <w:rPr>
          <w:rFonts w:ascii="Arial" w:hAnsi="Arial" w:cs="Arial"/>
          <w:color w:val="333333"/>
          <w:sz w:val="21"/>
          <w:szCs w:val="21"/>
        </w:rPr>
        <w:t xml:space="preserve"> (New Guinea, Indonesia, etc.), </w:t>
      </w:r>
      <w:r w:rsidR="00654145" w:rsidRPr="002A75EE">
        <w:rPr>
          <w:rFonts w:ascii="Arial" w:hAnsi="Arial" w:cs="Arial"/>
          <w:b/>
          <w:color w:val="333333"/>
          <w:sz w:val="21"/>
          <w:szCs w:val="21"/>
        </w:rPr>
        <w:t>South American</w:t>
      </w:r>
      <w:r w:rsidR="00654145">
        <w:rPr>
          <w:rFonts w:ascii="Arial" w:hAnsi="Arial" w:cs="Arial"/>
          <w:color w:val="333333"/>
          <w:sz w:val="21"/>
          <w:szCs w:val="21"/>
        </w:rPr>
        <w:t xml:space="preserve"> (Brazil, Columbia, etc.)</w:t>
      </w:r>
      <w:r w:rsidR="002A75EE">
        <w:rPr>
          <w:rFonts w:ascii="Arial" w:hAnsi="Arial" w:cs="Arial"/>
          <w:color w:val="333333"/>
          <w:sz w:val="21"/>
          <w:szCs w:val="21"/>
        </w:rPr>
        <w:t xml:space="preserve">, </w:t>
      </w:r>
      <w:r w:rsidR="002A75EE" w:rsidRPr="002A75EE">
        <w:rPr>
          <w:rFonts w:ascii="Arial" w:hAnsi="Arial" w:cs="Arial"/>
          <w:b/>
          <w:color w:val="333333"/>
          <w:sz w:val="21"/>
          <w:szCs w:val="21"/>
        </w:rPr>
        <w:t xml:space="preserve">The </w:t>
      </w:r>
      <w:proofErr w:type="spellStart"/>
      <w:r w:rsidR="002A75EE" w:rsidRPr="002A75EE">
        <w:rPr>
          <w:rFonts w:ascii="Arial" w:hAnsi="Arial" w:cs="Arial"/>
          <w:b/>
          <w:color w:val="333333"/>
          <w:sz w:val="21"/>
          <w:szCs w:val="21"/>
        </w:rPr>
        <w:t>Caribean</w:t>
      </w:r>
      <w:proofErr w:type="spellEnd"/>
      <w:r w:rsidR="002A75EE" w:rsidRPr="002A75EE">
        <w:rPr>
          <w:rFonts w:ascii="Arial" w:hAnsi="Arial" w:cs="Arial"/>
          <w:b/>
          <w:color w:val="333333"/>
          <w:sz w:val="21"/>
          <w:szCs w:val="21"/>
        </w:rPr>
        <w:t>,</w:t>
      </w:r>
      <w:r w:rsidR="002A75EE">
        <w:rPr>
          <w:rFonts w:ascii="Arial" w:hAnsi="Arial" w:cs="Arial"/>
          <w:color w:val="333333"/>
          <w:sz w:val="21"/>
          <w:szCs w:val="21"/>
        </w:rPr>
        <w:t xml:space="preserve"> </w:t>
      </w:r>
      <w:r w:rsidR="002A75EE" w:rsidRPr="002A75EE">
        <w:rPr>
          <w:rFonts w:ascii="Arial" w:hAnsi="Arial" w:cs="Arial"/>
          <w:b/>
          <w:color w:val="333333"/>
          <w:sz w:val="21"/>
          <w:szCs w:val="21"/>
        </w:rPr>
        <w:t>Hawaii,</w:t>
      </w:r>
      <w:r w:rsidR="002A75EE">
        <w:rPr>
          <w:rFonts w:ascii="Arial" w:hAnsi="Arial" w:cs="Arial"/>
          <w:color w:val="333333"/>
          <w:sz w:val="21"/>
          <w:szCs w:val="21"/>
        </w:rPr>
        <w:t xml:space="preserve">  and a source.</w:t>
      </w:r>
    </w:p>
    <w:p w:rsidR="002A75EE" w:rsidRPr="00DA6D2E" w:rsidRDefault="00DA6D2E" w:rsidP="00F67C7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</w:rPr>
        <w:t xml:space="preserve">Shade </w:t>
      </w:r>
      <w:r w:rsidR="00B76D5E">
        <w:rPr>
          <w:rFonts w:ascii="Arial" w:hAnsi="Arial" w:cs="Arial"/>
          <w:color w:val="333333"/>
          <w:sz w:val="21"/>
          <w:szCs w:val="21"/>
        </w:rPr>
        <w:t>g</w:t>
      </w:r>
      <w:r>
        <w:rPr>
          <w:rFonts w:ascii="Arial" w:hAnsi="Arial" w:cs="Arial"/>
          <w:color w:val="333333"/>
          <w:sz w:val="21"/>
          <w:szCs w:val="21"/>
        </w:rPr>
        <w:t xml:space="preserve">rown coffee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is grown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under a canopy of trees and provides habitat for birds and other animals.   The shade also preserves water and the leaves from the trees provide nutrie</w:t>
      </w:r>
      <w:r w:rsidR="00B76D5E">
        <w:rPr>
          <w:rFonts w:ascii="Arial" w:hAnsi="Arial" w:cs="Arial"/>
          <w:color w:val="333333"/>
          <w:sz w:val="21"/>
          <w:szCs w:val="21"/>
        </w:rPr>
        <w:t>nts as they decompose. S</w:t>
      </w:r>
      <w:r>
        <w:rPr>
          <w:rFonts w:ascii="Arial" w:hAnsi="Arial" w:cs="Arial"/>
          <w:color w:val="333333"/>
          <w:sz w:val="21"/>
          <w:szCs w:val="21"/>
        </w:rPr>
        <w:t>ource.</w:t>
      </w:r>
    </w:p>
    <w:p w:rsidR="00DA6D2E" w:rsidRPr="00DA6D2E" w:rsidRDefault="00DA6D2E" w:rsidP="00F67C7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</w:rPr>
        <w:t>Coffee grown in full sun produces more coffee beans.</w:t>
      </w:r>
      <w:r w:rsidR="00B76D5E">
        <w:rPr>
          <w:rFonts w:ascii="Arial" w:hAnsi="Arial" w:cs="Arial"/>
          <w:color w:val="333333"/>
          <w:sz w:val="21"/>
          <w:szCs w:val="21"/>
        </w:rPr>
        <w:t xml:space="preserve"> Source.</w:t>
      </w:r>
    </w:p>
    <w:p w:rsidR="00DA6D2E" w:rsidRPr="00B76D5E" w:rsidRDefault="00DA6D2E" w:rsidP="00F67C7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</w:rPr>
        <w:t>Shade grown coffee provides habitat for birds, rodents, insects, and many other animals.</w:t>
      </w:r>
      <w:r w:rsidR="00B76D5E">
        <w:rPr>
          <w:rFonts w:ascii="Arial" w:hAnsi="Arial" w:cs="Arial"/>
          <w:color w:val="333333"/>
          <w:sz w:val="21"/>
          <w:szCs w:val="21"/>
        </w:rPr>
        <w:t xml:space="preserve"> Source.</w:t>
      </w:r>
    </w:p>
    <w:p w:rsidR="00B76D5E" w:rsidRPr="00B76D5E" w:rsidRDefault="00B76D5E" w:rsidP="00F67C7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</w:rPr>
        <w:t xml:space="preserve">Coffee has caffeine as an insecticide, but root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nematodes and leaf miner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and black twig borer insects do damage the coffee plants.  Source.</w:t>
      </w:r>
    </w:p>
    <w:p w:rsidR="00832E37" w:rsidRPr="00832E37" w:rsidRDefault="00832E37" w:rsidP="00832E3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</w:rPr>
        <w:t xml:space="preserve">Coffee cherries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are naturally processed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(dry usually in the sun) or washed (called wet with a water soak and removal of the outer coating. Source.</w:t>
      </w:r>
    </w:p>
    <w:p w:rsidR="00832E37" w:rsidRDefault="00832E37" w:rsidP="00832E3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</w:rPr>
        <w:t>Coffee plants produce caffeine as a natural defense or insecticide.  Source.</w:t>
      </w:r>
    </w:p>
    <w:sectPr w:rsidR="0083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6CF7"/>
    <w:multiLevelType w:val="hybridMultilevel"/>
    <w:tmpl w:val="5C6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A"/>
    <w:rsid w:val="002A75EE"/>
    <w:rsid w:val="00654145"/>
    <w:rsid w:val="00832E37"/>
    <w:rsid w:val="00B76D5E"/>
    <w:rsid w:val="00C34B8C"/>
    <w:rsid w:val="00CD685D"/>
    <w:rsid w:val="00DA6D2E"/>
    <w:rsid w:val="00F6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BC94"/>
  <w15:chartTrackingRefBased/>
  <w15:docId w15:val="{E1E6D70F-8D5F-4618-8D2D-96F36B3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Cubbage</dc:creator>
  <cp:keywords/>
  <dc:description/>
  <cp:lastModifiedBy>Tom Cubbage</cp:lastModifiedBy>
  <cp:revision>1</cp:revision>
  <dcterms:created xsi:type="dcterms:W3CDTF">2019-01-04T20:23:00Z</dcterms:created>
  <dcterms:modified xsi:type="dcterms:W3CDTF">2019-01-04T23:29:00Z</dcterms:modified>
</cp:coreProperties>
</file>