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F0" w:rsidRPr="008D555B" w:rsidRDefault="001579F0" w:rsidP="001579F0">
      <w:pPr>
        <w:rPr>
          <w:rFonts w:ascii="Times New Roman" w:hAnsi="Times New Roman" w:cs="Times New Roman"/>
          <w:sz w:val="24"/>
          <w:szCs w:val="24"/>
        </w:rPr>
      </w:pPr>
      <w:bookmarkStart w:id="0" w:name="_GoBack"/>
      <w:bookmarkEnd w:id="0"/>
      <w:r w:rsidRPr="008D555B">
        <w:rPr>
          <w:rFonts w:ascii="Times New Roman" w:hAnsi="Times New Roman" w:cs="Times New Roman"/>
          <w:b/>
          <w:sz w:val="24"/>
          <w:szCs w:val="24"/>
        </w:rPr>
        <w:t>Discussion:</w:t>
      </w:r>
      <w:r w:rsidRPr="008D555B">
        <w:rPr>
          <w:rFonts w:ascii="Times New Roman" w:hAnsi="Times New Roman" w:cs="Times New Roman"/>
          <w:sz w:val="24"/>
          <w:szCs w:val="24"/>
        </w:rPr>
        <w:t xml:space="preserve"> Partners differed in gender</w:t>
      </w:r>
      <w:r w:rsidR="0071754D">
        <w:rPr>
          <w:rFonts w:ascii="Times New Roman" w:hAnsi="Times New Roman" w:cs="Times New Roman"/>
          <w:sz w:val="24"/>
          <w:szCs w:val="24"/>
        </w:rPr>
        <w:t>. S</w:t>
      </w:r>
      <w:r w:rsidRPr="008D555B">
        <w:rPr>
          <w:rFonts w:ascii="Times New Roman" w:hAnsi="Times New Roman" w:cs="Times New Roman"/>
          <w:sz w:val="24"/>
          <w:szCs w:val="24"/>
        </w:rPr>
        <w:t>ince gender has been claimed to affect reaction time</w:t>
      </w:r>
      <w:r w:rsidR="0071754D">
        <w:rPr>
          <w:rFonts w:ascii="Times New Roman" w:hAnsi="Times New Roman" w:cs="Times New Roman"/>
          <w:sz w:val="24"/>
          <w:szCs w:val="24"/>
        </w:rPr>
        <w:t>,</w:t>
      </w:r>
      <w:r w:rsidRPr="008D555B">
        <w:rPr>
          <w:rFonts w:ascii="Times New Roman" w:hAnsi="Times New Roman" w:cs="Times New Roman"/>
          <w:sz w:val="24"/>
          <w:szCs w:val="24"/>
        </w:rPr>
        <w:t xml:space="preserve"> it was hypothesized that mean reaction times would differ.</w:t>
      </w:r>
      <w:r w:rsidR="0071754D">
        <w:rPr>
          <w:rFonts w:ascii="Times New Roman" w:hAnsi="Times New Roman" w:cs="Times New Roman"/>
          <w:sz w:val="24"/>
          <w:szCs w:val="24"/>
        </w:rPr>
        <w:t xml:space="preserve"> </w:t>
      </w:r>
      <w:r w:rsidRPr="008D555B">
        <w:rPr>
          <w:rFonts w:ascii="Times New Roman" w:hAnsi="Times New Roman" w:cs="Times New Roman"/>
          <w:sz w:val="24"/>
          <w:szCs w:val="24"/>
        </w:rPr>
        <w:t>The data supports this hypothesis</w:t>
      </w:r>
      <w:r w:rsidR="0071754D">
        <w:rPr>
          <w:rFonts w:ascii="Times New Roman" w:hAnsi="Times New Roman" w:cs="Times New Roman"/>
          <w:sz w:val="24"/>
          <w:szCs w:val="24"/>
        </w:rPr>
        <w:t>,</w:t>
      </w:r>
      <w:r w:rsidRPr="008D555B">
        <w:rPr>
          <w:rFonts w:ascii="Times New Roman" w:hAnsi="Times New Roman" w:cs="Times New Roman"/>
          <w:sz w:val="24"/>
          <w:szCs w:val="24"/>
        </w:rPr>
        <w:t xml:space="preserve"> as demonstrated by the calculated p-value of 0.0027 from the applied t-test.</w:t>
      </w:r>
    </w:p>
    <w:p w:rsidR="001579F0" w:rsidRPr="008D555B" w:rsidRDefault="001579F0" w:rsidP="001579F0">
      <w:pPr>
        <w:rPr>
          <w:rFonts w:ascii="Times New Roman" w:hAnsi="Times New Roman" w:cs="Times New Roman"/>
          <w:sz w:val="24"/>
          <w:szCs w:val="24"/>
        </w:rPr>
      </w:pPr>
      <w:r w:rsidRPr="008D555B">
        <w:rPr>
          <w:rFonts w:ascii="Times New Roman" w:hAnsi="Times New Roman" w:cs="Times New Roman"/>
          <w:sz w:val="24"/>
          <w:szCs w:val="24"/>
        </w:rPr>
        <w:t xml:space="preserve">Although there is some evidence that males have a faster reaction time than females (Der </w:t>
      </w:r>
      <w:r w:rsidR="0071754D">
        <w:rPr>
          <w:rFonts w:ascii="Times New Roman" w:hAnsi="Times New Roman" w:cs="Times New Roman"/>
          <w:sz w:val="24"/>
          <w:szCs w:val="24"/>
        </w:rPr>
        <w:t>and</w:t>
      </w:r>
      <w:r w:rsidRPr="008D555B">
        <w:rPr>
          <w:rFonts w:ascii="Times New Roman" w:hAnsi="Times New Roman" w:cs="Times New Roman"/>
          <w:sz w:val="24"/>
          <w:szCs w:val="24"/>
        </w:rPr>
        <w:t xml:space="preserve"> </w:t>
      </w:r>
      <w:proofErr w:type="spellStart"/>
      <w:r w:rsidRPr="008D555B">
        <w:rPr>
          <w:rFonts w:ascii="Times New Roman" w:hAnsi="Times New Roman" w:cs="Times New Roman"/>
          <w:sz w:val="24"/>
          <w:szCs w:val="24"/>
        </w:rPr>
        <w:t>Deary</w:t>
      </w:r>
      <w:proofErr w:type="spellEnd"/>
      <w:r w:rsidRPr="008D555B">
        <w:rPr>
          <w:rFonts w:ascii="Times New Roman" w:hAnsi="Times New Roman" w:cs="Times New Roman"/>
          <w:sz w:val="24"/>
          <w:szCs w:val="24"/>
        </w:rPr>
        <w:t xml:space="preserve"> 2006), it is likely that gender is not the only factor to have influenced reaction time between partners.  In discussions between participants it was uncovered that assumed small differences in other factors identified by </w:t>
      </w:r>
      <w:proofErr w:type="spellStart"/>
      <w:r w:rsidRPr="008D555B">
        <w:rPr>
          <w:rFonts w:ascii="Times New Roman" w:hAnsi="Times New Roman" w:cs="Times New Roman"/>
          <w:sz w:val="24"/>
          <w:szCs w:val="24"/>
        </w:rPr>
        <w:t>Kosinski</w:t>
      </w:r>
      <w:proofErr w:type="spellEnd"/>
      <w:r w:rsidRPr="008D555B">
        <w:rPr>
          <w:rFonts w:ascii="Times New Roman" w:hAnsi="Times New Roman" w:cs="Times New Roman"/>
          <w:sz w:val="24"/>
          <w:szCs w:val="24"/>
        </w:rPr>
        <w:t xml:space="preserve"> (2008) had the potential to influence the outcome.  Partners differed in caffeine consumption but neither consumed caffeinated beverages within an hour before the experimental trials were conducted.  Similarly, state of stimulation is a factor known to influence reaction time</w:t>
      </w:r>
      <w:r w:rsidR="0071754D">
        <w:rPr>
          <w:rFonts w:ascii="Times New Roman" w:hAnsi="Times New Roman" w:cs="Times New Roman"/>
          <w:sz w:val="24"/>
          <w:szCs w:val="24"/>
        </w:rPr>
        <w:t>,</w:t>
      </w:r>
      <w:r w:rsidRPr="008D555B">
        <w:rPr>
          <w:rFonts w:ascii="Times New Roman" w:hAnsi="Times New Roman" w:cs="Times New Roman"/>
          <w:sz w:val="24"/>
          <w:szCs w:val="24"/>
        </w:rPr>
        <w:t xml:space="preserve"> and one partner appeared more attentive to the conduct of the experiment than the other</w:t>
      </w:r>
      <w:r w:rsidR="0071754D">
        <w:rPr>
          <w:rFonts w:ascii="Times New Roman" w:hAnsi="Times New Roman" w:cs="Times New Roman"/>
          <w:sz w:val="24"/>
          <w:szCs w:val="24"/>
        </w:rPr>
        <w:t>.</w:t>
      </w:r>
      <w:r w:rsidRPr="008D555B">
        <w:rPr>
          <w:rFonts w:ascii="Times New Roman" w:hAnsi="Times New Roman" w:cs="Times New Roman"/>
          <w:sz w:val="24"/>
          <w:szCs w:val="24"/>
        </w:rPr>
        <w:t xml:space="preserve"> </w:t>
      </w:r>
      <w:r w:rsidR="0071754D">
        <w:rPr>
          <w:rFonts w:ascii="Times New Roman" w:hAnsi="Times New Roman" w:cs="Times New Roman"/>
          <w:sz w:val="24"/>
          <w:szCs w:val="24"/>
        </w:rPr>
        <w:t>B</w:t>
      </w:r>
      <w:r w:rsidRPr="008D555B">
        <w:rPr>
          <w:rFonts w:ascii="Times New Roman" w:hAnsi="Times New Roman" w:cs="Times New Roman"/>
          <w:sz w:val="24"/>
          <w:szCs w:val="24"/>
        </w:rPr>
        <w:t>ut this factor was not easily quantified and therefore given little consideration in the formulation of the hypothesis.</w:t>
      </w:r>
    </w:p>
    <w:p w:rsidR="001579F0" w:rsidRPr="008D555B" w:rsidRDefault="001579F0" w:rsidP="001579F0">
      <w:pPr>
        <w:rPr>
          <w:rFonts w:ascii="Times New Roman" w:hAnsi="Times New Roman" w:cs="Times New Roman"/>
          <w:sz w:val="24"/>
          <w:szCs w:val="24"/>
        </w:rPr>
      </w:pPr>
      <w:r w:rsidRPr="008D555B">
        <w:rPr>
          <w:rFonts w:ascii="Times New Roman" w:hAnsi="Times New Roman" w:cs="Times New Roman"/>
          <w:sz w:val="24"/>
          <w:szCs w:val="24"/>
        </w:rPr>
        <w:t>Future studies should employ a more rigorous definition of the factors to facilitate a discussion between partners</w:t>
      </w:r>
      <w:r w:rsidR="0071754D">
        <w:rPr>
          <w:rFonts w:ascii="Times New Roman" w:hAnsi="Times New Roman" w:cs="Times New Roman"/>
          <w:sz w:val="24"/>
          <w:szCs w:val="24"/>
        </w:rPr>
        <w:t>. T</w:t>
      </w:r>
      <w:r w:rsidRPr="008D555B">
        <w:rPr>
          <w:rFonts w:ascii="Times New Roman" w:hAnsi="Times New Roman" w:cs="Times New Roman"/>
          <w:sz w:val="24"/>
          <w:szCs w:val="24"/>
        </w:rPr>
        <w:t>his may reduce the likelihood of giving more serious considerations to these factors on the outcome of the experiment.  For example, when discussi</w:t>
      </w:r>
      <w:r w:rsidR="0071754D">
        <w:rPr>
          <w:rFonts w:ascii="Times New Roman" w:hAnsi="Times New Roman" w:cs="Times New Roman"/>
          <w:sz w:val="24"/>
          <w:szCs w:val="24"/>
        </w:rPr>
        <w:t>ng</w:t>
      </w:r>
      <w:r w:rsidRPr="008D555B">
        <w:rPr>
          <w:rFonts w:ascii="Times New Roman" w:hAnsi="Times New Roman" w:cs="Times New Roman"/>
          <w:sz w:val="24"/>
          <w:szCs w:val="24"/>
        </w:rPr>
        <w:t xml:space="preserve"> the factor of stimulation, it should be noted whether or not partners are likely to be </w:t>
      </w:r>
      <w:r w:rsidR="0071754D">
        <w:rPr>
          <w:rFonts w:ascii="Times New Roman" w:hAnsi="Times New Roman" w:cs="Times New Roman"/>
          <w:sz w:val="24"/>
          <w:szCs w:val="24"/>
        </w:rPr>
        <w:t>“</w:t>
      </w:r>
      <w:r w:rsidRPr="008D555B">
        <w:rPr>
          <w:rFonts w:ascii="Times New Roman" w:hAnsi="Times New Roman" w:cs="Times New Roman"/>
          <w:sz w:val="24"/>
          <w:szCs w:val="24"/>
        </w:rPr>
        <w:t>morning people</w:t>
      </w:r>
      <w:r w:rsidR="0071754D">
        <w:rPr>
          <w:rFonts w:ascii="Times New Roman" w:hAnsi="Times New Roman" w:cs="Times New Roman"/>
          <w:sz w:val="24"/>
          <w:szCs w:val="24"/>
        </w:rPr>
        <w:t>”</w:t>
      </w:r>
      <w:r w:rsidRPr="008D555B">
        <w:rPr>
          <w:rFonts w:ascii="Times New Roman" w:hAnsi="Times New Roman" w:cs="Times New Roman"/>
          <w:sz w:val="24"/>
          <w:szCs w:val="24"/>
        </w:rPr>
        <w:t xml:space="preserve"> who are awake early and tend to grow weary as the day progresses. Better </w:t>
      </w:r>
      <w:r w:rsidR="00366625">
        <w:rPr>
          <w:rFonts w:ascii="Times New Roman" w:hAnsi="Times New Roman" w:cs="Times New Roman"/>
          <w:sz w:val="24"/>
          <w:szCs w:val="24"/>
        </w:rPr>
        <w:t>definitions of</w:t>
      </w:r>
      <w:r w:rsidR="00366625" w:rsidRPr="008D555B">
        <w:rPr>
          <w:rFonts w:ascii="Times New Roman" w:hAnsi="Times New Roman" w:cs="Times New Roman"/>
          <w:sz w:val="24"/>
          <w:szCs w:val="24"/>
        </w:rPr>
        <w:t xml:space="preserve"> </w:t>
      </w:r>
      <w:r w:rsidRPr="008D555B">
        <w:rPr>
          <w:rFonts w:ascii="Times New Roman" w:hAnsi="Times New Roman" w:cs="Times New Roman"/>
          <w:sz w:val="24"/>
          <w:szCs w:val="24"/>
        </w:rPr>
        <w:t xml:space="preserve">the factors that </w:t>
      </w:r>
      <w:proofErr w:type="gramStart"/>
      <w:r w:rsidRPr="008D555B">
        <w:rPr>
          <w:rFonts w:ascii="Times New Roman" w:hAnsi="Times New Roman" w:cs="Times New Roman"/>
          <w:sz w:val="24"/>
          <w:szCs w:val="24"/>
        </w:rPr>
        <w:t>impact</w:t>
      </w:r>
      <w:proofErr w:type="gramEnd"/>
      <w:r w:rsidRPr="008D555B">
        <w:rPr>
          <w:rFonts w:ascii="Times New Roman" w:hAnsi="Times New Roman" w:cs="Times New Roman"/>
          <w:sz w:val="24"/>
          <w:szCs w:val="24"/>
        </w:rPr>
        <w:t xml:space="preserve"> reaction time may lead to more meaningful results.</w:t>
      </w:r>
    </w:p>
    <w:p w:rsidR="009D6CAE" w:rsidRPr="0071754D" w:rsidRDefault="009D6CAE"/>
    <w:sectPr w:rsidR="009D6CAE" w:rsidRPr="0071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0"/>
    <w:rsid w:val="001579F0"/>
    <w:rsid w:val="00366625"/>
    <w:rsid w:val="0071754D"/>
    <w:rsid w:val="008D555B"/>
    <w:rsid w:val="009D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Scott Stuckey</cp:lastModifiedBy>
  <cp:revision>4</cp:revision>
  <dcterms:created xsi:type="dcterms:W3CDTF">2017-06-05T15:17:00Z</dcterms:created>
  <dcterms:modified xsi:type="dcterms:W3CDTF">2017-06-27T11:58:00Z</dcterms:modified>
</cp:coreProperties>
</file>