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0A" w:rsidRDefault="006A3666" w:rsidP="006A3666">
      <w:pPr>
        <w:jc w:val="center"/>
        <w:rPr>
          <w:sz w:val="22"/>
        </w:rPr>
      </w:pPr>
      <w:r>
        <w:rPr>
          <w:sz w:val="22"/>
        </w:rPr>
        <w:t>Additional Science Activities Integrated with Field Work in Garden</w:t>
      </w:r>
    </w:p>
    <w:p w:rsidR="006A3666" w:rsidRDefault="006A3666" w:rsidP="00F11A33">
      <w:pPr>
        <w:rPr>
          <w:sz w:val="22"/>
        </w:rPr>
      </w:pPr>
    </w:p>
    <w:tbl>
      <w:tblPr>
        <w:tblW w:w="9360" w:type="dxa"/>
        <w:tblInd w:w="-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0"/>
        <w:gridCol w:w="4270"/>
        <w:gridCol w:w="3120"/>
      </w:tblGrid>
      <w:tr w:rsidR="006A3666" w:rsidRPr="00F11A33" w:rsidTr="00B30958">
        <w:trPr>
          <w:trHeight w:val="29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B30958" w:rsidP="00B30958">
            <w:pPr>
              <w:pStyle w:val="BodyA"/>
              <w:jc w:val="center"/>
              <w:rPr>
                <w:sz w:val="20"/>
              </w:rPr>
            </w:pPr>
            <w:r>
              <w:rPr>
                <w:sz w:val="20"/>
              </w:rPr>
              <w:t>Approximate Time for Activities</w:t>
            </w:r>
            <w:r w:rsidR="006A3666">
              <w:rPr>
                <w:sz w:val="20"/>
              </w:rPr>
              <w:t>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B30958">
            <w:pPr>
              <w:pStyle w:val="BodyA"/>
              <w:spacing w:after="0" w:line="240" w:lineRule="auto"/>
              <w:jc w:val="center"/>
              <w:rPr>
                <w:sz w:val="20"/>
              </w:rPr>
            </w:pPr>
            <w:r w:rsidRPr="00F11A33">
              <w:rPr>
                <w:sz w:val="20"/>
              </w:rPr>
              <w:t>Classroom Activities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B30958">
            <w:pPr>
              <w:pStyle w:val="BodyA"/>
              <w:spacing w:after="0" w:line="240" w:lineRule="auto"/>
              <w:jc w:val="center"/>
              <w:rPr>
                <w:sz w:val="20"/>
              </w:rPr>
            </w:pPr>
            <w:r w:rsidRPr="00F11A33">
              <w:rPr>
                <w:sz w:val="20"/>
              </w:rPr>
              <w:t>Objectives</w:t>
            </w:r>
          </w:p>
        </w:tc>
      </w:tr>
      <w:tr w:rsidR="006A3666" w:rsidRPr="00F11A33" w:rsidTr="00B30958">
        <w:trPr>
          <w:trHeight w:val="294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D315D6">
            <w:pPr>
              <w:pStyle w:val="BodyA"/>
              <w:rPr>
                <w:sz w:val="20"/>
              </w:rPr>
            </w:pPr>
            <w:r w:rsidRPr="00F11A33">
              <w:rPr>
                <w:sz w:val="20"/>
              </w:rPr>
              <w:t>February-March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Digital Learning and ELA unit:</w:t>
            </w: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Pebble Go “All About Plants”</w:t>
            </w: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Center  1  Seeds</w:t>
            </w:r>
          </w:p>
          <w:p w:rsidR="006A3666" w:rsidRPr="00F11A33" w:rsidRDefault="006A3666" w:rsidP="00D315D6">
            <w:pPr>
              <w:pStyle w:val="Body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Observe a variety of seeds and bulbs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6A3666" w:rsidRDefault="006A3666" w:rsidP="00D315D6">
            <w:pPr>
              <w:pStyle w:val="ListParagraph"/>
              <w:numPr>
                <w:ilvl w:val="3"/>
                <w:numId w:val="5"/>
              </w:numPr>
              <w:ind w:left="36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Using  digital nonfiction reading for comprehension and communicating information</w:t>
            </w:r>
          </w:p>
          <w:p w:rsidR="006A3666" w:rsidRPr="00F11A33" w:rsidRDefault="006A3666" w:rsidP="00D315D6">
            <w:pPr>
              <w:rPr>
                <w:sz w:val="20"/>
                <w:szCs w:val="28"/>
              </w:rPr>
            </w:pPr>
          </w:p>
          <w:p w:rsidR="006A3666" w:rsidRDefault="006A3666" w:rsidP="00D315D6">
            <w:pPr>
              <w:pStyle w:val="ListParagraph"/>
              <w:numPr>
                <w:ilvl w:val="3"/>
                <w:numId w:val="5"/>
              </w:numPr>
              <w:ind w:left="360"/>
              <w:rPr>
                <w:sz w:val="20"/>
                <w:szCs w:val="28"/>
              </w:rPr>
            </w:pPr>
            <w:r w:rsidRPr="00F11A33">
              <w:rPr>
                <w:sz w:val="20"/>
                <w:szCs w:val="28"/>
              </w:rPr>
              <w:t>Students will observe and describe characteristics about seeds</w:t>
            </w:r>
          </w:p>
          <w:p w:rsidR="006A3666" w:rsidRPr="006A3666" w:rsidRDefault="006A3666" w:rsidP="006A3666">
            <w:pPr>
              <w:pStyle w:val="ListParagraph"/>
              <w:numPr>
                <w:ilvl w:val="3"/>
                <w:numId w:val="5"/>
              </w:numPr>
              <w:ind w:left="360"/>
              <w:rPr>
                <w:sz w:val="20"/>
                <w:szCs w:val="28"/>
              </w:rPr>
            </w:pPr>
            <w:r w:rsidRPr="00F11A33">
              <w:rPr>
                <w:sz w:val="20"/>
                <w:szCs w:val="28"/>
              </w:rPr>
              <w:t>Students will recognize how seeds are similar and different.</w:t>
            </w:r>
          </w:p>
        </w:tc>
      </w:tr>
      <w:tr w:rsidR="006A3666" w:rsidRPr="00F11A33" w:rsidTr="00B30958">
        <w:trPr>
          <w:trHeight w:val="97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March – April</w:t>
            </w:r>
          </w:p>
          <w:p w:rsidR="006A3666" w:rsidRPr="00F11A33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(While children participate in field work)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Center2: Parts of Plant, What is a plant part?</w:t>
            </w:r>
          </w:p>
          <w:p w:rsidR="006A3666" w:rsidRDefault="006A3666" w:rsidP="00D315D6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What are parts of our body? What do they do?</w:t>
            </w:r>
          </w:p>
          <w:p w:rsidR="006A3666" w:rsidRDefault="006A3666" w:rsidP="00D315D6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Observe some plants- what parts do we see?</w:t>
            </w:r>
          </w:p>
          <w:p w:rsidR="006A3666" w:rsidRDefault="006A3666" w:rsidP="00D315D6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Using </w:t>
            </w:r>
            <w:r w:rsidRPr="006A3666">
              <w:rPr>
                <w:sz w:val="20"/>
                <w:szCs w:val="24"/>
              </w:rPr>
              <w:t>Sterling, K. (2012)</w:t>
            </w:r>
            <w:r w:rsidRPr="006A3666">
              <w:rPr>
                <w:sz w:val="16"/>
              </w:rPr>
              <w:t xml:space="preserve"> </w:t>
            </w:r>
            <w:r>
              <w:rPr>
                <w:sz w:val="20"/>
              </w:rPr>
              <w:t>books, take a look at plant parts</w:t>
            </w:r>
          </w:p>
          <w:p w:rsidR="006A3666" w:rsidRDefault="006A3666" w:rsidP="00D315D6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Sort vegetables into different categories: roots, stem, and leaves. </w:t>
            </w:r>
          </w:p>
          <w:p w:rsidR="00900F18" w:rsidRPr="00F11A33" w:rsidRDefault="00900F18" w:rsidP="00D315D6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interactively labeling plant parts with word cards and a plant picture</w:t>
            </w: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Pr="00F11A33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Center 3: What are the jobs of plant parts?</w:t>
            </w:r>
          </w:p>
          <w:p w:rsidR="006A3666" w:rsidRDefault="006A3666" w:rsidP="00D315D6">
            <w:pPr>
              <w:pStyle w:val="Body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Observe what happens to colored water and white carnation</w:t>
            </w:r>
          </w:p>
          <w:p w:rsidR="006A3666" w:rsidRDefault="006A3666" w:rsidP="00D315D6">
            <w:pPr>
              <w:pStyle w:val="Body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Try building a block tower with a wide base? Narrow base?</w:t>
            </w:r>
          </w:p>
          <w:p w:rsidR="006A3666" w:rsidRDefault="006A3666" w:rsidP="00D315D6">
            <w:pPr>
              <w:pStyle w:val="Body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Observe how the roots of an onion grow in a vase</w:t>
            </w:r>
          </w:p>
          <w:p w:rsidR="006A3666" w:rsidRPr="00B30958" w:rsidRDefault="006A3666" w:rsidP="00D315D6">
            <w:pPr>
              <w:pStyle w:val="Body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observe flower, stem, and leaves around school yard or in classroom.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D315D6">
            <w:pPr>
              <w:pStyle w:val="ListParagraph"/>
              <w:numPr>
                <w:ilvl w:val="0"/>
                <w:numId w:val="3"/>
              </w:numPr>
              <w:ind w:left="330" w:hanging="330"/>
              <w:jc w:val="both"/>
              <w:rPr>
                <w:sz w:val="20"/>
                <w:szCs w:val="28"/>
              </w:rPr>
            </w:pPr>
            <w:r w:rsidRPr="00F11A33">
              <w:rPr>
                <w:sz w:val="20"/>
                <w:szCs w:val="28"/>
              </w:rPr>
              <w:t>Students will observe and describe identify features of the main parts of a plant. (flower, roots, stem, and leaves)</w:t>
            </w:r>
          </w:p>
          <w:p w:rsidR="006A3666" w:rsidRPr="00F11A33" w:rsidRDefault="006A3666" w:rsidP="00D315D6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0"/>
                <w:szCs w:val="28"/>
              </w:rPr>
            </w:pPr>
            <w:r w:rsidRPr="00F11A33">
              <w:rPr>
                <w:sz w:val="20"/>
                <w:szCs w:val="28"/>
              </w:rPr>
              <w:t>Students will recognize and related their observations from fieldwork to facts from center studies</w:t>
            </w: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6A3666">
            <w:pPr>
              <w:pStyle w:val="Body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Students will explore the jobs of stem and roots</w:t>
            </w:r>
          </w:p>
          <w:p w:rsidR="006A3666" w:rsidRPr="00F11A33" w:rsidRDefault="006A3666" w:rsidP="006A3666">
            <w:pPr>
              <w:pStyle w:val="Body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Students will read and compare all plant parts with their tulip observations. </w:t>
            </w:r>
          </w:p>
        </w:tc>
      </w:tr>
      <w:tr w:rsidR="006A3666" w:rsidRPr="00F11A33" w:rsidTr="00B30958">
        <w:trPr>
          <w:trHeight w:val="74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April-May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Center 4: What is the lifecycle of the Red Emperor Tulip Plant?</w:t>
            </w:r>
          </w:p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</w:p>
          <w:p w:rsidR="006A3666" w:rsidRDefault="006A3666" w:rsidP="00D315D6">
            <w:pPr>
              <w:pStyle w:val="BodyA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What’s our lifecycle stages?</w:t>
            </w:r>
          </w:p>
          <w:p w:rsidR="006A3666" w:rsidRDefault="006A3666" w:rsidP="00D315D6">
            <w:pPr>
              <w:pStyle w:val="BodyA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Using photos of the tulip</w:t>
            </w:r>
            <w:r w:rsidR="00900F18">
              <w:rPr>
                <w:sz w:val="20"/>
              </w:rPr>
              <w:t xml:space="preserve"> lifecycle stages, classify their chronological order</w:t>
            </w:r>
            <w:bookmarkStart w:id="0" w:name="_GoBack"/>
            <w:bookmarkEnd w:id="0"/>
            <w:r>
              <w:rPr>
                <w:sz w:val="20"/>
              </w:rPr>
              <w:t xml:space="preserve"> and identify parts that are different.</w:t>
            </w:r>
          </w:p>
          <w:p w:rsidR="00900F18" w:rsidRPr="00F11A33" w:rsidRDefault="00900F18" w:rsidP="00900F18">
            <w:pPr>
              <w:pStyle w:val="BodyA"/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Default="006A3666" w:rsidP="00D315D6">
            <w:pPr>
              <w:pStyle w:val="BodyA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an awareness that living things have a lifecycle</w:t>
            </w:r>
          </w:p>
          <w:p w:rsidR="006A3666" w:rsidRPr="00F11A33" w:rsidRDefault="006A3666" w:rsidP="00D315D6">
            <w:pPr>
              <w:pStyle w:val="BodyA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similarities and differences about the tulip lifecycle</w:t>
            </w:r>
          </w:p>
        </w:tc>
      </w:tr>
      <w:tr w:rsidR="006A3666" w:rsidRPr="00F11A33" w:rsidTr="00B30958">
        <w:trPr>
          <w:trHeight w:val="7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lastRenderedPageBreak/>
              <w:t>May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Conclusions</w:t>
            </w:r>
          </w:p>
          <w:p w:rsidR="006A3666" w:rsidRDefault="006A3666" w:rsidP="00D315D6">
            <w:pPr>
              <w:pStyle w:val="BodyA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When is spring?</w:t>
            </w:r>
          </w:p>
          <w:p w:rsidR="006A3666" w:rsidRDefault="006A3666" w:rsidP="00D315D6">
            <w:pPr>
              <w:pStyle w:val="BodyA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does the tulip lifecycle help us?</w:t>
            </w:r>
          </w:p>
          <w:p w:rsidR="006A3666" w:rsidRPr="00F11A33" w:rsidRDefault="006A3666" w:rsidP="00D315D6">
            <w:pPr>
              <w:pStyle w:val="BodyA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Does spring happen at the same time in North America? What do tulips tell us?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666" w:rsidRPr="00F11A33" w:rsidRDefault="006A3666" w:rsidP="00D315D6">
            <w:pPr>
              <w:pStyle w:val="BodyA"/>
              <w:spacing w:after="0" w:line="240" w:lineRule="auto"/>
              <w:rPr>
                <w:sz w:val="20"/>
              </w:rPr>
            </w:pPr>
            <w:r w:rsidRPr="00F11A33">
              <w:rPr>
                <w:sz w:val="20"/>
              </w:rPr>
              <w:t>Review what we did. What happened? How weather affects plants/weather data.</w:t>
            </w:r>
          </w:p>
        </w:tc>
      </w:tr>
    </w:tbl>
    <w:p w:rsidR="006A3666" w:rsidRPr="00F11A33" w:rsidRDefault="006A3666" w:rsidP="00F11A33">
      <w:pPr>
        <w:rPr>
          <w:sz w:val="22"/>
        </w:rPr>
      </w:pPr>
    </w:p>
    <w:sectPr w:rsidR="006A3666" w:rsidRPr="00F11A33" w:rsidSect="00B3095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C1C"/>
    <w:multiLevelType w:val="hybridMultilevel"/>
    <w:tmpl w:val="05EEFA14"/>
    <w:numStyleLink w:val="ImportedStyle1"/>
  </w:abstractNum>
  <w:abstractNum w:abstractNumId="1" w15:restartNumberingAfterBreak="0">
    <w:nsid w:val="035628C4"/>
    <w:multiLevelType w:val="hybridMultilevel"/>
    <w:tmpl w:val="5D0C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96"/>
    <w:multiLevelType w:val="hybridMultilevel"/>
    <w:tmpl w:val="A458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23BE"/>
    <w:multiLevelType w:val="hybridMultilevel"/>
    <w:tmpl w:val="CEA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482F"/>
    <w:multiLevelType w:val="hybridMultilevel"/>
    <w:tmpl w:val="05EEFA14"/>
    <w:styleLink w:val="ImportedStyle1"/>
    <w:lvl w:ilvl="0" w:tplc="9C6AFA08">
      <w:start w:val="1"/>
      <w:numFmt w:val="lowerLetter"/>
      <w:lvlText w:val="%1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2EDD2">
      <w:start w:val="1"/>
      <w:numFmt w:val="upp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C52DA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82CC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EF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6181C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E2E7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C32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876F2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6117DE"/>
    <w:multiLevelType w:val="hybridMultilevel"/>
    <w:tmpl w:val="B6CA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456E"/>
    <w:multiLevelType w:val="hybridMultilevel"/>
    <w:tmpl w:val="14D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8073E"/>
    <w:multiLevelType w:val="hybridMultilevel"/>
    <w:tmpl w:val="EC9A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 w:tplc="4F18D1AA">
        <w:start w:val="1"/>
        <w:numFmt w:val="lowerLetter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E8FB34">
        <w:start w:val="1"/>
        <w:numFmt w:val="upp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E2973A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A001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F6399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DEE0B0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8A2CB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8A6CC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23336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3"/>
    <w:rsid w:val="006A3666"/>
    <w:rsid w:val="00900F18"/>
    <w:rsid w:val="00B30958"/>
    <w:rsid w:val="00F11A3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DF057-7DB1-4EC3-956B-88FD7FE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1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11A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F11A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F11A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Hatton</dc:creator>
  <cp:keywords/>
  <dc:description/>
  <cp:lastModifiedBy>Mary Hatton</cp:lastModifiedBy>
  <cp:revision>2</cp:revision>
  <dcterms:created xsi:type="dcterms:W3CDTF">2018-04-19T11:47:00Z</dcterms:created>
  <dcterms:modified xsi:type="dcterms:W3CDTF">2018-04-20T22:07:00Z</dcterms:modified>
</cp:coreProperties>
</file>