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1036" w14:textId="77777777" w:rsidR="00263400" w:rsidRPr="00B1748E" w:rsidRDefault="00020FAB" w:rsidP="006B4924">
      <w:pPr>
        <w:jc w:val="center"/>
        <w:rPr>
          <w:rFonts w:ascii="Baskerville" w:hAnsi="Baskerville"/>
          <w:b/>
          <w:u w:val="single"/>
        </w:rPr>
      </w:pPr>
      <w:r w:rsidRPr="00B1748E">
        <w:rPr>
          <w:rFonts w:ascii="Baskerville" w:hAnsi="Baskerville"/>
          <w:b/>
          <w:u w:val="single"/>
        </w:rPr>
        <w:t>Differentiation- A Review</w:t>
      </w:r>
    </w:p>
    <w:p w14:paraId="0FBFDA4B" w14:textId="77777777" w:rsidR="006B4924" w:rsidRDefault="006B4924" w:rsidP="006B4924">
      <w:pPr>
        <w:jc w:val="center"/>
        <w:rPr>
          <w:b/>
          <w:u w:val="single"/>
        </w:rPr>
      </w:pPr>
    </w:p>
    <w:p w14:paraId="4E26160F" w14:textId="77777777" w:rsidR="006B4924" w:rsidRPr="009A216F" w:rsidRDefault="006B4924" w:rsidP="006B4924">
      <w:pPr>
        <w:jc w:val="center"/>
        <w:rPr>
          <w:b/>
          <w:sz w:val="22"/>
          <w:szCs w:val="22"/>
          <w:u w:val="single"/>
        </w:rPr>
      </w:pPr>
    </w:p>
    <w:p w14:paraId="216FB1B9" w14:textId="3C650F67" w:rsidR="00020FAB" w:rsidRPr="00B1748E" w:rsidRDefault="006775D2" w:rsidP="00851C94">
      <w:pPr>
        <w:pStyle w:val="ListParagraph"/>
        <w:numPr>
          <w:ilvl w:val="0"/>
          <w:numId w:val="1"/>
        </w:numPr>
        <w:rPr>
          <w:rFonts w:ascii="Baskerville" w:hAnsi="Baskerville"/>
          <w:b/>
          <w:sz w:val="22"/>
          <w:szCs w:val="22"/>
        </w:rPr>
      </w:pPr>
      <w:r w:rsidRPr="00B1748E">
        <w:rPr>
          <w:rFonts w:ascii="Baskerville" w:hAnsi="Baskerville"/>
          <w:b/>
          <w:sz w:val="22"/>
          <w:szCs w:val="22"/>
        </w:rPr>
        <w:t>R</w:t>
      </w:r>
      <w:r w:rsidR="006B4924" w:rsidRPr="00B1748E">
        <w:rPr>
          <w:rFonts w:ascii="Baskerville" w:hAnsi="Baskerville"/>
          <w:b/>
          <w:sz w:val="22"/>
          <w:szCs w:val="22"/>
        </w:rPr>
        <w:t>e</w:t>
      </w:r>
      <w:r w:rsidR="00CA10E5" w:rsidRPr="00B1748E">
        <w:rPr>
          <w:rFonts w:ascii="Baskerville" w:hAnsi="Baskerville"/>
          <w:b/>
          <w:sz w:val="22"/>
          <w:szCs w:val="22"/>
        </w:rPr>
        <w:t>ad</w:t>
      </w:r>
      <w:r w:rsidR="00A07C8A" w:rsidRPr="00B1748E">
        <w:rPr>
          <w:rFonts w:ascii="Baskerville" w:hAnsi="Baskerville"/>
          <w:b/>
          <w:sz w:val="22"/>
          <w:szCs w:val="22"/>
        </w:rPr>
        <w:t xml:space="preserve"> </w:t>
      </w:r>
      <w:r w:rsidR="006B4924" w:rsidRPr="00B1748E">
        <w:rPr>
          <w:rFonts w:ascii="Baskerville" w:hAnsi="Baskerville"/>
          <w:b/>
          <w:sz w:val="22"/>
          <w:szCs w:val="22"/>
        </w:rPr>
        <w:t>the following</w:t>
      </w:r>
      <w:r w:rsidR="00851C94" w:rsidRPr="00B1748E">
        <w:rPr>
          <w:rFonts w:ascii="Baskerville" w:hAnsi="Baskerville"/>
          <w:b/>
          <w:sz w:val="22"/>
          <w:szCs w:val="22"/>
        </w:rPr>
        <w:t>:</w:t>
      </w:r>
    </w:p>
    <w:p w14:paraId="219C1D29" w14:textId="1B66FE80" w:rsidR="003F77FD" w:rsidRPr="00B1748E" w:rsidRDefault="003F77FD" w:rsidP="003F77FD">
      <w:p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D39193C" wp14:editId="7239CEDC">
            <wp:simplePos x="0" y="0"/>
            <wp:positionH relativeFrom="column">
              <wp:posOffset>-114300</wp:posOffset>
            </wp:positionH>
            <wp:positionV relativeFrom="paragraph">
              <wp:posOffset>105410</wp:posOffset>
            </wp:positionV>
            <wp:extent cx="1252220" cy="71015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1D255" w14:textId="77777777" w:rsidR="00851C94" w:rsidRPr="00B1748E" w:rsidRDefault="000C2944" w:rsidP="003F77FD">
      <w:pPr>
        <w:pStyle w:val="ListParagraph"/>
        <w:numPr>
          <w:ilvl w:val="3"/>
          <w:numId w:val="1"/>
        </w:numPr>
        <w:rPr>
          <w:rFonts w:ascii="Baskerville" w:hAnsi="Baskerville"/>
          <w:sz w:val="22"/>
          <w:szCs w:val="22"/>
        </w:rPr>
      </w:pPr>
      <w:hyperlink r:id="rId8" w:history="1">
        <w:r w:rsidR="00851C94" w:rsidRPr="00B1748E">
          <w:rPr>
            <w:rStyle w:val="Hyperlink"/>
            <w:rFonts w:ascii="Baskerville" w:hAnsi="Baskerville"/>
            <w:sz w:val="22"/>
            <w:szCs w:val="22"/>
          </w:rPr>
          <w:t>http://www.readingrockets.org/article/what-differentiated-instruction</w:t>
        </w:r>
      </w:hyperlink>
    </w:p>
    <w:p w14:paraId="1EF4781C" w14:textId="77777777" w:rsidR="00A07C8A" w:rsidRPr="00B1748E" w:rsidRDefault="00A07C8A" w:rsidP="003F77FD">
      <w:pPr>
        <w:pStyle w:val="ListParagraph"/>
        <w:ind w:left="2580"/>
        <w:rPr>
          <w:rFonts w:ascii="Baskerville" w:hAnsi="Baskerville"/>
          <w:sz w:val="22"/>
          <w:szCs w:val="22"/>
        </w:rPr>
      </w:pPr>
    </w:p>
    <w:p w14:paraId="6187D444" w14:textId="77777777" w:rsidR="003F77FD" w:rsidRPr="00B1748E" w:rsidRDefault="003F77FD" w:rsidP="003F77FD">
      <w:pPr>
        <w:pStyle w:val="ListParagraph"/>
        <w:ind w:left="2580"/>
        <w:rPr>
          <w:rFonts w:ascii="Baskerville" w:hAnsi="Baskerville"/>
          <w:sz w:val="22"/>
          <w:szCs w:val="22"/>
        </w:rPr>
      </w:pPr>
    </w:p>
    <w:p w14:paraId="686756A9" w14:textId="5D9E662D" w:rsidR="003F77FD" w:rsidRPr="00B1748E" w:rsidRDefault="003F77FD" w:rsidP="00860897">
      <w:pPr>
        <w:pStyle w:val="ListParagraph"/>
        <w:ind w:left="2580"/>
        <w:rPr>
          <w:rFonts w:ascii="Baskerville" w:hAnsi="Baskerville"/>
          <w:sz w:val="22"/>
          <w:szCs w:val="22"/>
        </w:rPr>
      </w:pPr>
    </w:p>
    <w:p w14:paraId="5F748B4D" w14:textId="77777777" w:rsidR="003F77FD" w:rsidRPr="00B1748E" w:rsidRDefault="003F77FD" w:rsidP="003F77FD">
      <w:pPr>
        <w:pStyle w:val="ListParagraph"/>
        <w:ind w:left="2580"/>
        <w:rPr>
          <w:rFonts w:ascii="Baskerville" w:hAnsi="Baskerville"/>
          <w:sz w:val="22"/>
          <w:szCs w:val="22"/>
        </w:rPr>
      </w:pPr>
    </w:p>
    <w:p w14:paraId="1510F71F" w14:textId="20C2C5E2" w:rsidR="003F77FD" w:rsidRPr="00B1748E" w:rsidRDefault="009A216F" w:rsidP="003F77FD">
      <w:pPr>
        <w:pStyle w:val="ListParagraph"/>
        <w:ind w:left="2580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1A330C6" wp14:editId="01DF28F9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057910" cy="79248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EF5B3" w14:textId="76A7E412" w:rsidR="00851C94" w:rsidRPr="00B1748E" w:rsidRDefault="000C2944" w:rsidP="003F77FD">
      <w:pPr>
        <w:pStyle w:val="ListParagraph"/>
        <w:numPr>
          <w:ilvl w:val="3"/>
          <w:numId w:val="1"/>
        </w:numPr>
        <w:rPr>
          <w:rFonts w:ascii="Baskerville" w:hAnsi="Baskerville"/>
          <w:sz w:val="22"/>
          <w:szCs w:val="22"/>
        </w:rPr>
      </w:pPr>
      <w:hyperlink r:id="rId10" w:history="1">
        <w:r w:rsidR="00A07C8A" w:rsidRPr="00B1748E">
          <w:rPr>
            <w:rStyle w:val="Hyperlink"/>
            <w:rFonts w:ascii="Baskerville" w:hAnsi="Baskerville"/>
            <w:sz w:val="22"/>
            <w:szCs w:val="22"/>
          </w:rPr>
          <w:t>http://education.cu-portland.edu/blog/teaching-strategies/examples-of-differentiated-instruction/</w:t>
        </w:r>
      </w:hyperlink>
    </w:p>
    <w:p w14:paraId="73F31524" w14:textId="77777777" w:rsidR="00EC64A2" w:rsidRPr="00B1748E" w:rsidRDefault="00EC64A2" w:rsidP="00EC64A2">
      <w:pPr>
        <w:rPr>
          <w:rFonts w:ascii="Baskerville" w:hAnsi="Baskerville"/>
          <w:sz w:val="22"/>
          <w:szCs w:val="22"/>
        </w:rPr>
      </w:pPr>
    </w:p>
    <w:p w14:paraId="4B163CBB" w14:textId="77777777" w:rsidR="00EC64A2" w:rsidRPr="00B1748E" w:rsidRDefault="00EC64A2" w:rsidP="00EC64A2">
      <w:pPr>
        <w:rPr>
          <w:rFonts w:ascii="Baskerville" w:hAnsi="Baskerville"/>
          <w:sz w:val="22"/>
          <w:szCs w:val="22"/>
        </w:rPr>
      </w:pPr>
    </w:p>
    <w:p w14:paraId="2F24ACF9" w14:textId="77777777" w:rsidR="00EC64A2" w:rsidRPr="00B1748E" w:rsidRDefault="00EC64A2" w:rsidP="00EC64A2">
      <w:pPr>
        <w:rPr>
          <w:rFonts w:ascii="Baskerville" w:hAnsi="Baskerville"/>
          <w:sz w:val="22"/>
          <w:szCs w:val="22"/>
        </w:rPr>
      </w:pPr>
    </w:p>
    <w:p w14:paraId="2D0C9A89" w14:textId="417C0C49" w:rsidR="00EC64A2" w:rsidRPr="00B1748E" w:rsidRDefault="006B4924" w:rsidP="00EC64A2">
      <w:p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6943779" wp14:editId="507577FB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023620" cy="86067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13796" w14:textId="77777777" w:rsidR="00EC64A2" w:rsidRPr="00B1748E" w:rsidRDefault="00EC64A2" w:rsidP="00EC64A2">
      <w:pPr>
        <w:rPr>
          <w:rFonts w:ascii="Baskerville" w:hAnsi="Baskerville"/>
          <w:sz w:val="22"/>
          <w:szCs w:val="22"/>
        </w:rPr>
      </w:pPr>
    </w:p>
    <w:p w14:paraId="2937706F" w14:textId="295D5646" w:rsidR="003F77FD" w:rsidRPr="00B1748E" w:rsidRDefault="000C2944" w:rsidP="003471B6">
      <w:pPr>
        <w:pStyle w:val="ListParagraph"/>
        <w:numPr>
          <w:ilvl w:val="3"/>
          <w:numId w:val="1"/>
        </w:numPr>
        <w:rPr>
          <w:rFonts w:ascii="Baskerville" w:hAnsi="Baskerville"/>
          <w:sz w:val="22"/>
          <w:szCs w:val="22"/>
        </w:rPr>
      </w:pPr>
      <w:hyperlink r:id="rId12" w:history="1">
        <w:r w:rsidR="003F77FD" w:rsidRPr="00B1748E">
          <w:rPr>
            <w:rStyle w:val="Hyperlink"/>
            <w:rFonts w:ascii="Baskerville" w:hAnsi="Baskerville"/>
            <w:sz w:val="22"/>
            <w:szCs w:val="22"/>
          </w:rPr>
          <w:t>http://www.ascd.org/publications/books/100216/chapters/Understanding-Differentiated-Instruction@-Building-a-Foundation-for-Leadership.aspx</w:t>
        </w:r>
      </w:hyperlink>
    </w:p>
    <w:p w14:paraId="6B3C65F5" w14:textId="77777777" w:rsidR="006A3898" w:rsidRPr="00B1748E" w:rsidRDefault="006A3898" w:rsidP="006A3898">
      <w:pPr>
        <w:pStyle w:val="ListParagraph"/>
        <w:ind w:left="1140"/>
        <w:rPr>
          <w:rFonts w:ascii="Baskerville" w:hAnsi="Baskerville"/>
          <w:sz w:val="22"/>
          <w:szCs w:val="22"/>
        </w:rPr>
      </w:pPr>
    </w:p>
    <w:p w14:paraId="072054CE" w14:textId="77777777" w:rsidR="006A3898" w:rsidRPr="00B1748E" w:rsidRDefault="006A3898" w:rsidP="006A3898">
      <w:pPr>
        <w:pStyle w:val="ListParagraph"/>
        <w:ind w:left="1140"/>
        <w:rPr>
          <w:rFonts w:ascii="Baskerville" w:hAnsi="Baskerville"/>
          <w:sz w:val="22"/>
          <w:szCs w:val="22"/>
        </w:rPr>
      </w:pPr>
    </w:p>
    <w:p w14:paraId="7E620C6B" w14:textId="77777777" w:rsidR="006A3898" w:rsidRPr="00B1748E" w:rsidRDefault="006A3898" w:rsidP="006A3898">
      <w:pPr>
        <w:pStyle w:val="ListParagraph"/>
        <w:ind w:left="1140"/>
        <w:rPr>
          <w:rFonts w:ascii="Baskerville" w:hAnsi="Baskerville"/>
          <w:sz w:val="22"/>
          <w:szCs w:val="22"/>
        </w:rPr>
      </w:pPr>
    </w:p>
    <w:p w14:paraId="7CC390EB" w14:textId="6265576C" w:rsidR="002570E0" w:rsidRPr="00B1748E" w:rsidRDefault="006775D2" w:rsidP="006A3898">
      <w:p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2</w:t>
      </w:r>
      <w:r w:rsidRPr="00B1748E">
        <w:rPr>
          <w:rFonts w:ascii="Baskerville" w:hAnsi="Baskerville"/>
          <w:b/>
          <w:sz w:val="22"/>
          <w:szCs w:val="22"/>
        </w:rPr>
        <w:t xml:space="preserve">. </w:t>
      </w:r>
      <w:r w:rsidR="006A3898" w:rsidRPr="00B1748E">
        <w:rPr>
          <w:rFonts w:ascii="Baskerville" w:hAnsi="Baskerville"/>
          <w:b/>
          <w:sz w:val="22"/>
          <w:szCs w:val="22"/>
        </w:rPr>
        <w:t>Wa</w:t>
      </w:r>
      <w:r w:rsidR="002570E0" w:rsidRPr="00B1748E">
        <w:rPr>
          <w:rFonts w:ascii="Baskerville" w:hAnsi="Baskerville"/>
          <w:b/>
          <w:sz w:val="22"/>
          <w:szCs w:val="22"/>
        </w:rPr>
        <w:t>t</w:t>
      </w:r>
      <w:r w:rsidR="006A3898" w:rsidRPr="00B1748E">
        <w:rPr>
          <w:rFonts w:ascii="Baskerville" w:hAnsi="Baskerville"/>
          <w:b/>
          <w:sz w:val="22"/>
          <w:szCs w:val="22"/>
        </w:rPr>
        <w:t xml:space="preserve">ch </w:t>
      </w:r>
      <w:r w:rsidR="00B1748E" w:rsidRPr="00B1748E">
        <w:rPr>
          <w:rFonts w:ascii="Baskerville" w:hAnsi="Baskerville"/>
          <w:b/>
          <w:sz w:val="22"/>
          <w:szCs w:val="22"/>
        </w:rPr>
        <w:t xml:space="preserve">three of </w:t>
      </w:r>
      <w:r w:rsidR="006A3898" w:rsidRPr="00B1748E">
        <w:rPr>
          <w:rFonts w:ascii="Baskerville" w:hAnsi="Baskerville"/>
          <w:b/>
          <w:sz w:val="22"/>
          <w:szCs w:val="22"/>
        </w:rPr>
        <w:t>these</w:t>
      </w:r>
      <w:r w:rsidR="002570E0" w:rsidRPr="00B1748E">
        <w:rPr>
          <w:rFonts w:ascii="Baskerville" w:hAnsi="Baskerville"/>
          <w:b/>
          <w:sz w:val="22"/>
          <w:szCs w:val="22"/>
        </w:rPr>
        <w:t xml:space="preserve"> video</w:t>
      </w:r>
      <w:r w:rsidR="006A3898" w:rsidRPr="00B1748E">
        <w:rPr>
          <w:rFonts w:ascii="Baskerville" w:hAnsi="Baskerville"/>
          <w:b/>
          <w:sz w:val="22"/>
          <w:szCs w:val="22"/>
        </w:rPr>
        <w:t>s</w:t>
      </w:r>
      <w:r w:rsidR="002570E0" w:rsidRPr="00B1748E">
        <w:rPr>
          <w:rFonts w:ascii="Baskerville" w:hAnsi="Baskerville"/>
          <w:b/>
          <w:sz w:val="22"/>
          <w:szCs w:val="22"/>
        </w:rPr>
        <w:t>:</w:t>
      </w:r>
    </w:p>
    <w:p w14:paraId="3643AA80" w14:textId="77777777" w:rsidR="006A5A80" w:rsidRPr="00B1748E" w:rsidRDefault="006A5A80" w:rsidP="007272A3">
      <w:pPr>
        <w:rPr>
          <w:rFonts w:ascii="Baskerville" w:hAnsi="Baskerville"/>
          <w:sz w:val="22"/>
          <w:szCs w:val="22"/>
        </w:rPr>
      </w:pPr>
    </w:p>
    <w:p w14:paraId="5CF0C0F9" w14:textId="77777777" w:rsidR="006A5A80" w:rsidRPr="00B1748E" w:rsidRDefault="006A5A80" w:rsidP="00211855">
      <w:pPr>
        <w:ind w:left="2460"/>
        <w:rPr>
          <w:rFonts w:ascii="Baskerville" w:hAnsi="Baskerville"/>
          <w:sz w:val="22"/>
          <w:szCs w:val="22"/>
        </w:rPr>
      </w:pPr>
    </w:p>
    <w:p w14:paraId="08236BDF" w14:textId="23E5EC5B" w:rsidR="007272A3" w:rsidRPr="00B1748E" w:rsidRDefault="00945168" w:rsidP="00B1748E">
      <w:pPr>
        <w:pStyle w:val="ListParagraph"/>
        <w:numPr>
          <w:ilvl w:val="3"/>
          <w:numId w:val="10"/>
        </w:numPr>
        <w:ind w:left="2520"/>
        <w:rPr>
          <w:rFonts w:ascii="Baskerville" w:hAnsi="Baskerville"/>
          <w:sz w:val="22"/>
          <w:szCs w:val="22"/>
        </w:rPr>
      </w:pPr>
      <w:r w:rsidRPr="00B1748E">
        <w:rPr>
          <w:noProof/>
        </w:rPr>
        <w:drawing>
          <wp:anchor distT="0" distB="0" distL="114300" distR="114300" simplePos="0" relativeHeight="251661312" behindDoc="1" locked="0" layoutInCell="1" allowOverlap="1" wp14:anchorId="482DE3AC" wp14:editId="26DB0DC2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1214120" cy="121412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D4" w:rsidRPr="00B1748E">
        <w:rPr>
          <w:rFonts w:ascii="Baskerville" w:hAnsi="Baskerville"/>
          <w:sz w:val="22"/>
          <w:szCs w:val="22"/>
        </w:rPr>
        <w:t xml:space="preserve">Using Differentiated Instruction </w:t>
      </w:r>
      <w:hyperlink r:id="rId14" w:history="1">
        <w:r w:rsidR="006A5A80" w:rsidRPr="00B1748E">
          <w:rPr>
            <w:rStyle w:val="Hyperlink"/>
            <w:rFonts w:ascii="Baskerville" w:hAnsi="Baskerville"/>
            <w:sz w:val="22"/>
            <w:szCs w:val="22"/>
          </w:rPr>
          <w:t>https://youtu.be/EOPe_cJ67No</w:t>
        </w:r>
      </w:hyperlink>
      <w:r w:rsidR="006A5A80" w:rsidRPr="00B1748E">
        <w:rPr>
          <w:rFonts w:ascii="Baskerville" w:hAnsi="Baskerville"/>
          <w:sz w:val="22"/>
          <w:szCs w:val="22"/>
        </w:rPr>
        <w:t xml:space="preserve"> (4 minutes)</w:t>
      </w:r>
    </w:p>
    <w:p w14:paraId="307634DB" w14:textId="77777777" w:rsidR="007272A3" w:rsidRPr="00B1748E" w:rsidRDefault="007272A3" w:rsidP="00B1748E">
      <w:pPr>
        <w:pStyle w:val="ListParagraph"/>
        <w:ind w:left="-420"/>
        <w:rPr>
          <w:rFonts w:ascii="Baskerville" w:hAnsi="Baskerville"/>
          <w:sz w:val="22"/>
          <w:szCs w:val="22"/>
        </w:rPr>
      </w:pPr>
    </w:p>
    <w:p w14:paraId="6C050DED" w14:textId="2FBDEAD0" w:rsidR="00A46F34" w:rsidRPr="00B1748E" w:rsidRDefault="007272A3" w:rsidP="00B1748E">
      <w:pPr>
        <w:pStyle w:val="ListParagraph"/>
        <w:numPr>
          <w:ilvl w:val="3"/>
          <w:numId w:val="10"/>
        </w:numPr>
        <w:ind w:left="2520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Five Key Aspects of Differentiated Instruction </w:t>
      </w:r>
      <w:hyperlink r:id="rId15" w:history="1">
        <w:r w:rsidR="00A46F34" w:rsidRPr="00B1748E">
          <w:rPr>
            <w:rStyle w:val="Hyperlink"/>
            <w:rFonts w:ascii="Baskerville" w:hAnsi="Baskerville"/>
            <w:sz w:val="22"/>
            <w:szCs w:val="22"/>
          </w:rPr>
          <w:t>https://youtu.be/3TRGl3iXoAE?list=PLOXUrDMSVPHnDeKVZTOfi2pjWMegTcRCD</w:t>
        </w:r>
      </w:hyperlink>
      <w:r w:rsidR="00A46F34" w:rsidRPr="00B1748E">
        <w:rPr>
          <w:rFonts w:ascii="Baskerville" w:hAnsi="Baskerville"/>
          <w:sz w:val="22"/>
          <w:szCs w:val="22"/>
        </w:rPr>
        <w:t xml:space="preserve"> (4 minutes)</w:t>
      </w:r>
    </w:p>
    <w:p w14:paraId="3CB27CBC" w14:textId="77777777" w:rsidR="003227F9" w:rsidRPr="00B1748E" w:rsidRDefault="003227F9" w:rsidP="00B1748E">
      <w:pPr>
        <w:ind w:left="-420"/>
        <w:rPr>
          <w:rFonts w:ascii="Baskerville" w:hAnsi="Baskerville"/>
          <w:sz w:val="22"/>
          <w:szCs w:val="22"/>
        </w:rPr>
      </w:pPr>
    </w:p>
    <w:p w14:paraId="26681117" w14:textId="77777777" w:rsidR="003227F9" w:rsidRPr="00B1748E" w:rsidRDefault="003227F9" w:rsidP="00B1748E">
      <w:pPr>
        <w:ind w:left="-420"/>
        <w:rPr>
          <w:rFonts w:ascii="Baskerville" w:hAnsi="Baskerville"/>
          <w:sz w:val="22"/>
          <w:szCs w:val="22"/>
        </w:rPr>
      </w:pPr>
    </w:p>
    <w:p w14:paraId="0C25F91F" w14:textId="49CB6D3E" w:rsidR="00A46F34" w:rsidRPr="00B1748E" w:rsidRDefault="0089391D" w:rsidP="00B1748E">
      <w:pPr>
        <w:pStyle w:val="ListParagraph"/>
        <w:numPr>
          <w:ilvl w:val="3"/>
          <w:numId w:val="10"/>
        </w:numPr>
        <w:ind w:left="2520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Getting Started with </w:t>
      </w:r>
      <w:r w:rsidR="007272A3" w:rsidRPr="00B1748E">
        <w:rPr>
          <w:rFonts w:ascii="Baskerville" w:hAnsi="Baskerville"/>
          <w:sz w:val="22"/>
          <w:szCs w:val="22"/>
        </w:rPr>
        <w:t xml:space="preserve">Differentiated Instruction </w:t>
      </w:r>
      <w:hyperlink r:id="rId16" w:history="1">
        <w:r w:rsidR="003227F9" w:rsidRPr="00B1748E">
          <w:rPr>
            <w:rStyle w:val="Hyperlink"/>
            <w:rFonts w:ascii="Baskerville" w:hAnsi="Baskerville"/>
            <w:sz w:val="22"/>
            <w:szCs w:val="22"/>
          </w:rPr>
          <w:t>https://youtu.be/LGYa6ZacUTM?list=PLOXUrDMSVPHnDeKVZTOfi2pjWMegTcRCD</w:t>
        </w:r>
      </w:hyperlink>
      <w:r w:rsidR="003227F9" w:rsidRPr="00B1748E">
        <w:rPr>
          <w:rFonts w:ascii="Baskerville" w:hAnsi="Baskerville"/>
          <w:sz w:val="22"/>
          <w:szCs w:val="22"/>
        </w:rPr>
        <w:t xml:space="preserve"> (5 minutes)</w:t>
      </w:r>
    </w:p>
    <w:p w14:paraId="0B5673F2" w14:textId="77777777" w:rsidR="007272A3" w:rsidRPr="00B1748E" w:rsidRDefault="007272A3" w:rsidP="00B1748E">
      <w:pPr>
        <w:pStyle w:val="ListParagraph"/>
        <w:ind w:left="-420"/>
        <w:rPr>
          <w:rFonts w:ascii="Baskerville" w:hAnsi="Baskerville"/>
          <w:sz w:val="22"/>
          <w:szCs w:val="22"/>
        </w:rPr>
      </w:pPr>
    </w:p>
    <w:p w14:paraId="0EAAB507" w14:textId="6F77B0E6" w:rsidR="007272A3" w:rsidRPr="00B1748E" w:rsidRDefault="007272A3" w:rsidP="00B1748E">
      <w:pPr>
        <w:pStyle w:val="ListParagraph"/>
        <w:numPr>
          <w:ilvl w:val="3"/>
          <w:numId w:val="10"/>
        </w:numPr>
        <w:ind w:left="2520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Differentiated Classrooms in Action </w:t>
      </w:r>
      <w:hyperlink r:id="rId17" w:history="1">
        <w:r w:rsidRPr="00B1748E">
          <w:rPr>
            <w:rStyle w:val="Hyperlink"/>
            <w:rFonts w:ascii="Baskerville" w:hAnsi="Baskerville"/>
            <w:sz w:val="22"/>
            <w:szCs w:val="22"/>
          </w:rPr>
          <w:t>https://youtu.be/AqepSNNjowU</w:t>
        </w:r>
      </w:hyperlink>
      <w:r w:rsidRPr="00B1748E">
        <w:rPr>
          <w:rFonts w:ascii="Baskerville" w:hAnsi="Baskerville"/>
          <w:sz w:val="22"/>
          <w:szCs w:val="22"/>
        </w:rPr>
        <w:t xml:space="preserve"> (6 minutes)</w:t>
      </w:r>
    </w:p>
    <w:p w14:paraId="75A82BE3" w14:textId="77777777" w:rsidR="00853D32" w:rsidRPr="00B1748E" w:rsidRDefault="00853D32" w:rsidP="00B1748E">
      <w:pPr>
        <w:rPr>
          <w:rFonts w:ascii="Baskerville" w:hAnsi="Baskerville"/>
          <w:sz w:val="22"/>
          <w:szCs w:val="22"/>
        </w:rPr>
      </w:pPr>
    </w:p>
    <w:p w14:paraId="5496A6BA" w14:textId="60F2015E" w:rsidR="00020FAB" w:rsidRPr="00B1748E" w:rsidRDefault="0089391D" w:rsidP="00B1748E">
      <w:pPr>
        <w:pStyle w:val="ListParagraph"/>
        <w:numPr>
          <w:ilvl w:val="3"/>
          <w:numId w:val="10"/>
        </w:numPr>
        <w:ind w:left="2520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Differentiated Instruction &amp; Multiple Intelligences</w:t>
      </w:r>
      <w:r w:rsidR="00853D32" w:rsidRPr="00B1748E">
        <w:rPr>
          <w:rFonts w:ascii="Baskerville" w:hAnsi="Baskerville"/>
          <w:sz w:val="22"/>
          <w:szCs w:val="22"/>
        </w:rPr>
        <w:t xml:space="preserve"> </w:t>
      </w:r>
      <w:hyperlink r:id="rId18" w:history="1">
        <w:r w:rsidR="00853D32" w:rsidRPr="00B1748E">
          <w:rPr>
            <w:rStyle w:val="Hyperlink"/>
            <w:rFonts w:ascii="Baskerville" w:hAnsi="Baskerville"/>
            <w:sz w:val="22"/>
            <w:szCs w:val="22"/>
          </w:rPr>
          <w:t>https://youtu.be/yJ328s7LUrI</w:t>
        </w:r>
      </w:hyperlink>
      <w:r w:rsidR="00853D32" w:rsidRPr="00B1748E">
        <w:rPr>
          <w:rFonts w:ascii="Baskerville" w:hAnsi="Baskerville"/>
          <w:sz w:val="22"/>
          <w:szCs w:val="22"/>
        </w:rPr>
        <w:t xml:space="preserve"> (22 minutes)</w:t>
      </w:r>
      <w:r w:rsidR="00C81FBC" w:rsidRPr="00B1748E">
        <w:rPr>
          <w:rFonts w:ascii="Baskerville" w:hAnsi="Baskerville"/>
          <w:sz w:val="22"/>
          <w:szCs w:val="22"/>
        </w:rPr>
        <w:t xml:space="preserve">  </w:t>
      </w:r>
    </w:p>
    <w:p w14:paraId="122AA9FB" w14:textId="77777777" w:rsidR="00C81FBC" w:rsidRPr="00B1748E" w:rsidRDefault="00C81FBC" w:rsidP="00B1748E">
      <w:pPr>
        <w:rPr>
          <w:rFonts w:ascii="Baskerville" w:hAnsi="Baskerville"/>
          <w:sz w:val="22"/>
          <w:szCs w:val="22"/>
        </w:rPr>
      </w:pPr>
    </w:p>
    <w:p w14:paraId="6F332AAC" w14:textId="59C7EAFB" w:rsidR="00B27008" w:rsidRPr="00B1748E" w:rsidRDefault="00BB6BAA" w:rsidP="00B1748E">
      <w:pPr>
        <w:pStyle w:val="ListParagraph"/>
        <w:numPr>
          <w:ilvl w:val="3"/>
          <w:numId w:val="10"/>
        </w:numPr>
        <w:ind w:left="2520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 w:cs="Roboto-Regular"/>
          <w:sz w:val="22"/>
          <w:szCs w:val="22"/>
        </w:rPr>
        <w:t xml:space="preserve">Differentiated Instruction Strategies: Learning Options </w:t>
      </w:r>
      <w:hyperlink r:id="rId19" w:history="1">
        <w:r w:rsidR="00C81FBC" w:rsidRPr="00B1748E">
          <w:rPr>
            <w:rStyle w:val="Hyperlink"/>
            <w:rFonts w:ascii="Baskerville" w:hAnsi="Baskerville"/>
            <w:sz w:val="22"/>
            <w:szCs w:val="22"/>
          </w:rPr>
          <w:t>https://youtu.be/Uz1Lbu0bjaM</w:t>
        </w:r>
      </w:hyperlink>
      <w:r w:rsidR="00C44C4A" w:rsidRPr="00B1748E">
        <w:rPr>
          <w:rFonts w:ascii="Baskerville" w:hAnsi="Baskerville"/>
          <w:sz w:val="22"/>
          <w:szCs w:val="22"/>
        </w:rPr>
        <w:t xml:space="preserve"> (23 minutes)</w:t>
      </w:r>
    </w:p>
    <w:p w14:paraId="7C15C444" w14:textId="77777777" w:rsidR="009A216F" w:rsidRPr="00B1748E" w:rsidRDefault="009A216F" w:rsidP="009A216F">
      <w:pPr>
        <w:rPr>
          <w:rFonts w:ascii="Baskerville" w:hAnsi="Baskerville"/>
          <w:sz w:val="22"/>
          <w:szCs w:val="22"/>
        </w:rPr>
      </w:pPr>
    </w:p>
    <w:p w14:paraId="3D486D8F" w14:textId="6D310F14" w:rsidR="00C44C4A" w:rsidRPr="00B1748E" w:rsidRDefault="00B1748E" w:rsidP="00B1748E">
      <w:p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7888F96" wp14:editId="351F1E2C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072515" cy="1072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4A" w:rsidRPr="00B1748E">
        <w:rPr>
          <w:rFonts w:ascii="Baskerville" w:hAnsi="Baskerville"/>
          <w:sz w:val="22"/>
          <w:szCs w:val="22"/>
        </w:rPr>
        <w:t>3</w:t>
      </w:r>
      <w:r w:rsidR="00C44C4A" w:rsidRPr="00B1748E">
        <w:rPr>
          <w:rFonts w:ascii="Baskerville" w:hAnsi="Baskerville"/>
          <w:b/>
          <w:sz w:val="22"/>
          <w:szCs w:val="22"/>
        </w:rPr>
        <w:t>. Show what you know. Do 3</w:t>
      </w:r>
      <w:r w:rsidR="00C03C3D">
        <w:rPr>
          <w:rFonts w:ascii="Baskerville" w:hAnsi="Baskerville"/>
          <w:b/>
          <w:sz w:val="22"/>
          <w:szCs w:val="22"/>
        </w:rPr>
        <w:t xml:space="preserve">.A and </w:t>
      </w:r>
      <w:bookmarkStart w:id="0" w:name="_GoBack"/>
      <w:bookmarkEnd w:id="0"/>
      <w:r w:rsidR="00C44C4A" w:rsidRPr="00B1748E">
        <w:rPr>
          <w:rFonts w:ascii="Baskerville" w:hAnsi="Baskerville"/>
          <w:b/>
          <w:sz w:val="22"/>
          <w:szCs w:val="22"/>
        </w:rPr>
        <w:t>3.B</w:t>
      </w:r>
      <w:r w:rsidR="00380FF3" w:rsidRPr="00B1748E">
        <w:rPr>
          <w:rFonts w:ascii="Baskerville" w:hAnsi="Baskerville"/>
          <w:b/>
          <w:sz w:val="22"/>
          <w:szCs w:val="22"/>
        </w:rPr>
        <w:t>.</w:t>
      </w:r>
    </w:p>
    <w:p w14:paraId="325335EC" w14:textId="77777777" w:rsidR="00C44C4A" w:rsidRPr="00B1748E" w:rsidRDefault="00C44C4A" w:rsidP="00B27008">
      <w:pPr>
        <w:ind w:left="2160" w:firstLine="720"/>
        <w:rPr>
          <w:rFonts w:ascii="Baskerville" w:hAnsi="Baskerville"/>
          <w:sz w:val="22"/>
          <w:szCs w:val="22"/>
        </w:rPr>
      </w:pPr>
    </w:p>
    <w:p w14:paraId="784C7C48" w14:textId="77777777" w:rsidR="000E2333" w:rsidRPr="00B1748E" w:rsidRDefault="000E2333" w:rsidP="000E2333">
      <w:pPr>
        <w:pStyle w:val="ListParagraph"/>
        <w:ind w:left="420"/>
        <w:rPr>
          <w:rFonts w:ascii="Baskerville" w:hAnsi="Baskerville"/>
          <w:sz w:val="22"/>
          <w:szCs w:val="22"/>
        </w:rPr>
      </w:pPr>
    </w:p>
    <w:p w14:paraId="5975FBCE" w14:textId="77777777" w:rsidR="009A216F" w:rsidRDefault="009A216F" w:rsidP="000E2333">
      <w:pPr>
        <w:pStyle w:val="ListParagraph"/>
        <w:ind w:left="420"/>
        <w:rPr>
          <w:rFonts w:ascii="Baskerville" w:hAnsi="Baskerville"/>
          <w:sz w:val="22"/>
          <w:szCs w:val="22"/>
        </w:rPr>
      </w:pPr>
    </w:p>
    <w:p w14:paraId="4C132DF2" w14:textId="77777777" w:rsidR="00B1748E" w:rsidRPr="00B1748E" w:rsidRDefault="00B1748E" w:rsidP="000E2333">
      <w:pPr>
        <w:pStyle w:val="ListParagraph"/>
        <w:ind w:left="420"/>
        <w:rPr>
          <w:rFonts w:ascii="Baskerville" w:hAnsi="Baskerville"/>
          <w:sz w:val="22"/>
          <w:szCs w:val="22"/>
        </w:rPr>
      </w:pPr>
    </w:p>
    <w:p w14:paraId="1E4A0294" w14:textId="77777777" w:rsidR="009A216F" w:rsidRPr="00B1748E" w:rsidRDefault="009A216F" w:rsidP="000E2333">
      <w:pPr>
        <w:pStyle w:val="ListParagraph"/>
        <w:ind w:left="420"/>
        <w:rPr>
          <w:rFonts w:ascii="Baskerville" w:hAnsi="Baskerville"/>
          <w:sz w:val="22"/>
          <w:szCs w:val="22"/>
        </w:rPr>
      </w:pPr>
    </w:p>
    <w:p w14:paraId="125782DD" w14:textId="77777777" w:rsidR="0013134F" w:rsidRDefault="0013134F" w:rsidP="000E2333">
      <w:pPr>
        <w:pStyle w:val="ListParagraph"/>
        <w:ind w:left="420"/>
        <w:rPr>
          <w:rFonts w:ascii="Baskerville" w:hAnsi="Baskerville"/>
          <w:sz w:val="22"/>
          <w:szCs w:val="22"/>
        </w:rPr>
      </w:pPr>
    </w:p>
    <w:p w14:paraId="24F7A410" w14:textId="5AE68D2B" w:rsidR="000E2333" w:rsidRPr="00B1748E" w:rsidRDefault="00AA3571" w:rsidP="000E2333">
      <w:pPr>
        <w:pStyle w:val="ListParagraph"/>
        <w:ind w:left="420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lastRenderedPageBreak/>
        <w:t xml:space="preserve">3.A. </w:t>
      </w:r>
      <w:r w:rsidR="000E2333" w:rsidRPr="00B1748E">
        <w:rPr>
          <w:rFonts w:ascii="Baskerville" w:hAnsi="Baskerville"/>
          <w:sz w:val="22"/>
          <w:szCs w:val="22"/>
        </w:rPr>
        <w:t xml:space="preserve">Choose </w:t>
      </w:r>
      <w:r w:rsidR="000E2333" w:rsidRPr="00B1748E">
        <w:rPr>
          <w:rFonts w:ascii="Baskerville" w:hAnsi="Baskerville"/>
          <w:b/>
          <w:sz w:val="22"/>
          <w:szCs w:val="22"/>
          <w:u w:val="single"/>
        </w:rPr>
        <w:t>1</w:t>
      </w:r>
      <w:r w:rsidR="000E2333" w:rsidRPr="00B1748E">
        <w:rPr>
          <w:rFonts w:ascii="Baskerville" w:hAnsi="Baskerville"/>
          <w:sz w:val="22"/>
          <w:szCs w:val="22"/>
        </w:rPr>
        <w:t xml:space="preserve"> </w:t>
      </w:r>
      <w:r w:rsidR="00B1748E">
        <w:rPr>
          <w:rFonts w:ascii="Baskerville" w:hAnsi="Baskerville"/>
          <w:sz w:val="22"/>
          <w:szCs w:val="22"/>
        </w:rPr>
        <w:t xml:space="preserve">presentation format </w:t>
      </w:r>
      <w:r w:rsidR="000E2333" w:rsidRPr="00B1748E">
        <w:rPr>
          <w:rFonts w:ascii="Baskerville" w:hAnsi="Baskerville"/>
          <w:sz w:val="22"/>
          <w:szCs w:val="22"/>
        </w:rPr>
        <w:t>from this section:</w:t>
      </w:r>
    </w:p>
    <w:p w14:paraId="6B3A8EF0" w14:textId="0BE89A2D" w:rsidR="000E2333" w:rsidRPr="00B1748E" w:rsidRDefault="000E2333" w:rsidP="000E2333">
      <w:pPr>
        <w:pStyle w:val="ListParagraph"/>
        <w:numPr>
          <w:ilvl w:val="1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Create a graphic organizer </w:t>
      </w:r>
      <w:r w:rsidR="00F0556C" w:rsidRPr="00B1748E">
        <w:rPr>
          <w:rFonts w:ascii="Baskerville" w:hAnsi="Baskerville"/>
          <w:sz w:val="22"/>
          <w:szCs w:val="22"/>
        </w:rPr>
        <w:t xml:space="preserve"> (bubbl.us, MindMeister, Mind42, Exploratree, Popplet)</w:t>
      </w:r>
    </w:p>
    <w:p w14:paraId="2C13BA8E" w14:textId="7F42E542" w:rsidR="00F0556C" w:rsidRDefault="00F0556C" w:rsidP="000E2333">
      <w:pPr>
        <w:pStyle w:val="ListParagraph"/>
        <w:numPr>
          <w:ilvl w:val="1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Build a storyboard (storyboardthat.com)</w:t>
      </w:r>
    </w:p>
    <w:p w14:paraId="62F35F46" w14:textId="435F046A" w:rsidR="0079254F" w:rsidRPr="00B1748E" w:rsidRDefault="0079254F" w:rsidP="000E2333">
      <w:pPr>
        <w:pStyle w:val="ListParagraph"/>
        <w:numPr>
          <w:ilvl w:val="1"/>
          <w:numId w:val="1"/>
        </w:num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Build a comic strip (pixton.com)</w:t>
      </w:r>
    </w:p>
    <w:p w14:paraId="7DDFF671" w14:textId="34B48731" w:rsidR="00D146F9" w:rsidRPr="00B1748E" w:rsidRDefault="00D146F9" w:rsidP="000E2333">
      <w:pPr>
        <w:pStyle w:val="ListParagraph"/>
        <w:numPr>
          <w:ilvl w:val="1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Create</w:t>
      </w:r>
      <w:r w:rsidR="00C44C4A" w:rsidRPr="00B1748E">
        <w:rPr>
          <w:rFonts w:ascii="Baskerville" w:hAnsi="Baskerville"/>
          <w:sz w:val="22"/>
          <w:szCs w:val="22"/>
        </w:rPr>
        <w:t xml:space="preserve"> </w:t>
      </w:r>
      <w:r w:rsidR="00253FFF" w:rsidRPr="00B1748E">
        <w:rPr>
          <w:rFonts w:ascii="Baskerville" w:hAnsi="Baskerville"/>
          <w:sz w:val="22"/>
          <w:szCs w:val="22"/>
        </w:rPr>
        <w:t>a video or I</w:t>
      </w:r>
      <w:r w:rsidR="00C03C3D">
        <w:rPr>
          <w:rFonts w:ascii="Baskerville" w:hAnsi="Baskerville"/>
          <w:sz w:val="22"/>
          <w:szCs w:val="22"/>
        </w:rPr>
        <w:t>movie</w:t>
      </w:r>
      <w:r w:rsidR="00CD53E6" w:rsidRPr="00B1748E">
        <w:rPr>
          <w:rFonts w:ascii="Baskerville" w:hAnsi="Baskerville"/>
          <w:sz w:val="22"/>
          <w:szCs w:val="22"/>
        </w:rPr>
        <w:t xml:space="preserve"> (</w:t>
      </w:r>
      <w:r w:rsidR="00F0556C" w:rsidRPr="00B1748E">
        <w:rPr>
          <w:rFonts w:ascii="Baskerville" w:hAnsi="Baskerville"/>
          <w:sz w:val="22"/>
          <w:szCs w:val="22"/>
        </w:rPr>
        <w:t>Powtoon, EMaze, Haiku Deck)</w:t>
      </w:r>
    </w:p>
    <w:p w14:paraId="4044DD48" w14:textId="0F49D12F" w:rsidR="00D146F9" w:rsidRPr="00B1748E" w:rsidRDefault="00D146F9" w:rsidP="000E2333">
      <w:pPr>
        <w:pStyle w:val="ListParagraph"/>
        <w:numPr>
          <w:ilvl w:val="1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Design a game or classroom activity</w:t>
      </w:r>
      <w:r w:rsidR="00CD53E6" w:rsidRPr="00B1748E">
        <w:rPr>
          <w:rFonts w:ascii="Baskerville" w:hAnsi="Baskerville"/>
          <w:sz w:val="22"/>
          <w:szCs w:val="22"/>
        </w:rPr>
        <w:t xml:space="preserve"> (</w:t>
      </w:r>
      <w:r w:rsidR="00E51416">
        <w:rPr>
          <w:rFonts w:ascii="Baskerville" w:hAnsi="Baskerville"/>
          <w:sz w:val="22"/>
          <w:szCs w:val="22"/>
        </w:rPr>
        <w:t xml:space="preserve">Jeopardy-please </w:t>
      </w:r>
      <w:r w:rsidR="00E51416" w:rsidRPr="00E51416">
        <w:rPr>
          <w:rFonts w:ascii="Baskerville" w:hAnsi="Baskerville"/>
          <w:sz w:val="22"/>
          <w:szCs w:val="22"/>
          <w:u w:val="single"/>
        </w:rPr>
        <w:t>no</w:t>
      </w:r>
      <w:r w:rsidR="00E51416">
        <w:rPr>
          <w:rFonts w:ascii="Baskerville" w:hAnsi="Baskerville"/>
          <w:sz w:val="22"/>
          <w:szCs w:val="22"/>
        </w:rPr>
        <w:t>-</w:t>
      </w:r>
      <w:r w:rsidR="00AC403D" w:rsidRPr="00B1748E">
        <w:rPr>
          <w:rFonts w:ascii="Baskerville" w:hAnsi="Baskerville"/>
          <w:sz w:val="22"/>
          <w:szCs w:val="22"/>
        </w:rPr>
        <w:t>Kahoot)</w:t>
      </w:r>
    </w:p>
    <w:p w14:paraId="072160AB" w14:textId="6EB3CC40" w:rsidR="00C44C4A" w:rsidRPr="00B1748E" w:rsidRDefault="00C44C4A" w:rsidP="000E2333">
      <w:pPr>
        <w:pStyle w:val="ListParagraph"/>
        <w:numPr>
          <w:ilvl w:val="1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Compose a class discussion with Q&amp;A</w:t>
      </w:r>
    </w:p>
    <w:p w14:paraId="62CBF9B4" w14:textId="467EE56A" w:rsidR="00D146F9" w:rsidRPr="00B1748E" w:rsidRDefault="00D146F9" w:rsidP="00AC403D">
      <w:pPr>
        <w:pStyle w:val="ListParagraph"/>
        <w:numPr>
          <w:ilvl w:val="1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Write an essay </w:t>
      </w:r>
      <w:r w:rsidR="00CD53E6" w:rsidRPr="00B1748E">
        <w:rPr>
          <w:rFonts w:ascii="Baskerville" w:hAnsi="Baskerville"/>
          <w:sz w:val="22"/>
          <w:szCs w:val="22"/>
        </w:rPr>
        <w:t>(</w:t>
      </w:r>
      <w:r w:rsidR="00AC403D" w:rsidRPr="00B1748E">
        <w:rPr>
          <w:rFonts w:ascii="Baskerville" w:hAnsi="Baskerville"/>
          <w:sz w:val="22"/>
          <w:szCs w:val="22"/>
        </w:rPr>
        <w:t>https://storybird.com/)</w:t>
      </w:r>
    </w:p>
    <w:p w14:paraId="4B373936" w14:textId="22F5BD04" w:rsidR="00CD53E6" w:rsidRPr="00B1748E" w:rsidRDefault="00CD53E6" w:rsidP="00CD53E6">
      <w:pPr>
        <w:pStyle w:val="ListParagraph"/>
        <w:ind w:left="1140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**Sites listed are </w:t>
      </w:r>
      <w:r w:rsidR="00566EAE" w:rsidRPr="00B1748E">
        <w:rPr>
          <w:rFonts w:ascii="Baskerville" w:hAnsi="Baskerville"/>
          <w:sz w:val="22"/>
          <w:szCs w:val="22"/>
        </w:rPr>
        <w:t>neither endorsements nor</w:t>
      </w:r>
      <w:r w:rsidRPr="00B1748E">
        <w:rPr>
          <w:rFonts w:ascii="Baskerville" w:hAnsi="Baskerville"/>
          <w:sz w:val="22"/>
          <w:szCs w:val="22"/>
        </w:rPr>
        <w:t xml:space="preserve"> recommendations. They are included here only as a convenience for you. </w:t>
      </w:r>
    </w:p>
    <w:p w14:paraId="3641EDC5" w14:textId="69EC69C9" w:rsidR="00D146F9" w:rsidRPr="00B1748E" w:rsidRDefault="00EC2FF3" w:rsidP="00EC2FF3">
      <w:pPr>
        <w:pStyle w:val="ListParagraph"/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Final products will be shared with the class.</w:t>
      </w:r>
    </w:p>
    <w:p w14:paraId="5E226E40" w14:textId="77777777" w:rsidR="00EC2FF3" w:rsidRPr="00B1748E" w:rsidRDefault="00EC2FF3" w:rsidP="00EC2FF3">
      <w:pPr>
        <w:pStyle w:val="ListParagraph"/>
        <w:rPr>
          <w:rFonts w:ascii="Baskerville" w:hAnsi="Baskerville"/>
          <w:sz w:val="22"/>
          <w:szCs w:val="22"/>
        </w:rPr>
      </w:pPr>
    </w:p>
    <w:p w14:paraId="66CA08D7" w14:textId="1A4B5DBC" w:rsidR="00D146F9" w:rsidRPr="00B1748E" w:rsidRDefault="00D146F9" w:rsidP="00E1480E">
      <w:pPr>
        <w:pStyle w:val="ListParagraph"/>
        <w:ind w:left="420" w:firstLine="300"/>
        <w:rPr>
          <w:rFonts w:ascii="Baskerville" w:hAnsi="Baskerville"/>
          <w:sz w:val="22"/>
          <w:szCs w:val="22"/>
          <w:u w:val="single"/>
        </w:rPr>
      </w:pPr>
      <w:r w:rsidRPr="00B1748E">
        <w:rPr>
          <w:rFonts w:ascii="Baskerville" w:hAnsi="Baskerville"/>
          <w:sz w:val="22"/>
          <w:szCs w:val="22"/>
          <w:u w:val="single"/>
        </w:rPr>
        <w:t>Required components:</w:t>
      </w:r>
    </w:p>
    <w:p w14:paraId="6FC20CD3" w14:textId="6161F524" w:rsidR="00D146F9" w:rsidRPr="00B1748E" w:rsidRDefault="00D146F9" w:rsidP="00796937">
      <w:pPr>
        <w:pStyle w:val="ListParagraph"/>
        <w:numPr>
          <w:ilvl w:val="2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Define differentiated instruction. </w:t>
      </w:r>
      <w:r w:rsidR="003050B8" w:rsidRPr="00B1748E">
        <w:rPr>
          <w:rFonts w:ascii="Baskerville" w:hAnsi="Baskerville"/>
          <w:sz w:val="22"/>
          <w:szCs w:val="22"/>
        </w:rPr>
        <w:t>Synthesize and c</w:t>
      </w:r>
      <w:r w:rsidR="001346E7" w:rsidRPr="00B1748E">
        <w:rPr>
          <w:rFonts w:ascii="Baskerville" w:hAnsi="Baskerville"/>
          <w:sz w:val="22"/>
          <w:szCs w:val="22"/>
        </w:rPr>
        <w:t>ite your points based on the information above (minimum expectation-2 references</w:t>
      </w:r>
      <w:r w:rsidR="003E56AE" w:rsidRPr="00B1748E">
        <w:rPr>
          <w:rFonts w:ascii="Baskerville" w:hAnsi="Baskerville"/>
          <w:sz w:val="22"/>
          <w:szCs w:val="22"/>
        </w:rPr>
        <w:t>. APA required.</w:t>
      </w:r>
      <w:r w:rsidR="001346E7" w:rsidRPr="00B1748E">
        <w:rPr>
          <w:rFonts w:ascii="Baskerville" w:hAnsi="Baskerville"/>
          <w:sz w:val="22"/>
          <w:szCs w:val="22"/>
        </w:rPr>
        <w:t>)</w:t>
      </w:r>
    </w:p>
    <w:p w14:paraId="0E550329" w14:textId="3175CA96" w:rsidR="00D146F9" w:rsidRPr="00B1748E" w:rsidRDefault="00D146F9" w:rsidP="00796937">
      <w:pPr>
        <w:pStyle w:val="ListParagraph"/>
        <w:numPr>
          <w:ilvl w:val="2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Explain the four ways teachers can differentiate</w:t>
      </w:r>
      <w:r w:rsidR="00C44C4A" w:rsidRPr="00B1748E">
        <w:rPr>
          <w:rFonts w:ascii="Baskerville" w:hAnsi="Baskerville"/>
          <w:sz w:val="22"/>
          <w:szCs w:val="22"/>
        </w:rPr>
        <w:t>.</w:t>
      </w:r>
      <w:r w:rsidR="003050B8" w:rsidRPr="00B1748E">
        <w:rPr>
          <w:rFonts w:ascii="Baskerville" w:hAnsi="Baskerville"/>
          <w:sz w:val="22"/>
          <w:szCs w:val="22"/>
        </w:rPr>
        <w:t xml:space="preserve"> Synthesize and c</w:t>
      </w:r>
      <w:r w:rsidR="001346E7" w:rsidRPr="00B1748E">
        <w:rPr>
          <w:rFonts w:ascii="Baskerville" w:hAnsi="Baskerville"/>
          <w:sz w:val="22"/>
          <w:szCs w:val="22"/>
        </w:rPr>
        <w:t>ite your points based on the information above (minimum expectation-3 references</w:t>
      </w:r>
      <w:r w:rsidR="003E56AE" w:rsidRPr="00B1748E">
        <w:rPr>
          <w:rFonts w:ascii="Baskerville" w:hAnsi="Baskerville"/>
          <w:sz w:val="22"/>
          <w:szCs w:val="22"/>
        </w:rPr>
        <w:t>. APA required.</w:t>
      </w:r>
      <w:r w:rsidR="001346E7" w:rsidRPr="00B1748E">
        <w:rPr>
          <w:rFonts w:ascii="Baskerville" w:hAnsi="Baskerville"/>
          <w:sz w:val="22"/>
          <w:szCs w:val="22"/>
        </w:rPr>
        <w:t>)</w:t>
      </w:r>
      <w:r w:rsidR="00C03C3D">
        <w:rPr>
          <w:rFonts w:ascii="Baskerville" w:hAnsi="Baskerville"/>
          <w:sz w:val="22"/>
          <w:szCs w:val="22"/>
        </w:rPr>
        <w:t xml:space="preserve"> </w:t>
      </w:r>
      <w:r w:rsidR="0089175A">
        <w:rPr>
          <w:rFonts w:ascii="Baskerville" w:hAnsi="Baskerville"/>
          <w:sz w:val="22"/>
          <w:szCs w:val="22"/>
        </w:rPr>
        <w:t xml:space="preserve">Go beyond a basic level. Do not regurgitate definitions. Interpret, explain and exemplify.  </w:t>
      </w:r>
    </w:p>
    <w:p w14:paraId="3362A70A" w14:textId="59C59975" w:rsidR="00D146F9" w:rsidRPr="00B1748E" w:rsidRDefault="00D146F9" w:rsidP="00796937">
      <w:pPr>
        <w:pStyle w:val="ListParagraph"/>
        <w:numPr>
          <w:ilvl w:val="2"/>
          <w:numId w:val="1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Choose a subject area</w:t>
      </w:r>
      <w:r w:rsidR="003050B8" w:rsidRPr="00B1748E">
        <w:rPr>
          <w:rFonts w:ascii="Baskerville" w:hAnsi="Baskerville"/>
          <w:sz w:val="22"/>
          <w:szCs w:val="22"/>
        </w:rPr>
        <w:t xml:space="preserve"> (science or social studies)</w:t>
      </w:r>
      <w:r w:rsidR="00B1748E">
        <w:rPr>
          <w:rFonts w:ascii="Baskerville" w:hAnsi="Baskerville"/>
          <w:sz w:val="22"/>
          <w:szCs w:val="22"/>
        </w:rPr>
        <w:t>. Select one standard. Based on that standard, c</w:t>
      </w:r>
      <w:r w:rsidRPr="00B1748E">
        <w:rPr>
          <w:rFonts w:ascii="Baskerville" w:hAnsi="Baskerville"/>
          <w:sz w:val="22"/>
          <w:szCs w:val="22"/>
        </w:rPr>
        <w:t>reate a menu of choices that exemplify or illustrate how to differentiate content, process, pr</w:t>
      </w:r>
      <w:r w:rsidR="00C44C4A" w:rsidRPr="00B1748E">
        <w:rPr>
          <w:rFonts w:ascii="Baskerville" w:hAnsi="Baskerville"/>
          <w:sz w:val="22"/>
          <w:szCs w:val="22"/>
        </w:rPr>
        <w:t>oduct, and learning environment</w:t>
      </w:r>
      <w:r w:rsidRPr="00B1748E">
        <w:rPr>
          <w:rFonts w:ascii="Baskerville" w:hAnsi="Baskerville"/>
          <w:sz w:val="22"/>
          <w:szCs w:val="22"/>
        </w:rPr>
        <w:t xml:space="preserve"> in that subject area.  </w:t>
      </w:r>
      <w:r w:rsidR="003050B8" w:rsidRPr="00B1748E">
        <w:rPr>
          <w:rFonts w:ascii="Baskerville" w:hAnsi="Baskerville"/>
          <w:sz w:val="22"/>
          <w:szCs w:val="22"/>
        </w:rPr>
        <w:t>Be specific. Go beyond a superficial level.</w:t>
      </w:r>
      <w:r w:rsidR="0089175A">
        <w:rPr>
          <w:rFonts w:ascii="Baskerville" w:hAnsi="Baskerville"/>
          <w:sz w:val="22"/>
          <w:szCs w:val="22"/>
        </w:rPr>
        <w:t xml:space="preserve"> Show your creative side.</w:t>
      </w:r>
    </w:p>
    <w:p w14:paraId="5EB82965" w14:textId="77777777" w:rsidR="00AA3571" w:rsidRPr="00B1748E" w:rsidRDefault="00AA3571" w:rsidP="00AA3571">
      <w:pPr>
        <w:pStyle w:val="ListParagraph"/>
        <w:ind w:left="1140"/>
        <w:rPr>
          <w:rFonts w:ascii="Baskerville" w:hAnsi="Baskerville"/>
          <w:sz w:val="22"/>
          <w:szCs w:val="22"/>
        </w:rPr>
      </w:pPr>
    </w:p>
    <w:p w14:paraId="76704437" w14:textId="0577F906" w:rsidR="00AA3571" w:rsidRPr="00B1748E" w:rsidRDefault="00AA3571" w:rsidP="00AA3571">
      <w:p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         3.B </w:t>
      </w:r>
      <w:r w:rsidR="00C44C4A" w:rsidRPr="00B1748E">
        <w:rPr>
          <w:rFonts w:ascii="Baskerville" w:hAnsi="Baskerville"/>
          <w:sz w:val="22"/>
          <w:szCs w:val="22"/>
        </w:rPr>
        <w:t>DO</w:t>
      </w:r>
      <w:r w:rsidRPr="00B1748E">
        <w:rPr>
          <w:rFonts w:ascii="Baskerville" w:hAnsi="Baskerville"/>
          <w:sz w:val="22"/>
          <w:szCs w:val="22"/>
        </w:rPr>
        <w:t xml:space="preserve">: </w:t>
      </w:r>
    </w:p>
    <w:p w14:paraId="5A18F72F" w14:textId="392806C2" w:rsidR="00AA3571" w:rsidRPr="00B1748E" w:rsidRDefault="00AA3571" w:rsidP="00AA3571">
      <w:pPr>
        <w:pStyle w:val="ListParagraph"/>
        <w:numPr>
          <w:ilvl w:val="1"/>
          <w:numId w:val="3"/>
        </w:num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>Create a student interest survey suitable for distribution in your field experience that will allow you to learn about your students’ interests</w:t>
      </w:r>
      <w:r w:rsidR="0089175A">
        <w:rPr>
          <w:rFonts w:ascii="Baskerville" w:hAnsi="Baskerville"/>
          <w:sz w:val="22"/>
          <w:szCs w:val="22"/>
        </w:rPr>
        <w:t xml:space="preserve"> in and outside of school</w:t>
      </w:r>
      <w:r w:rsidRPr="00B1748E">
        <w:rPr>
          <w:rFonts w:ascii="Baskerville" w:hAnsi="Baskerville"/>
          <w:sz w:val="22"/>
          <w:szCs w:val="22"/>
        </w:rPr>
        <w:t>,</w:t>
      </w:r>
      <w:r w:rsidR="00E1480E" w:rsidRPr="00B1748E">
        <w:rPr>
          <w:rFonts w:ascii="Baskerville" w:hAnsi="Baskerville"/>
          <w:sz w:val="22"/>
          <w:szCs w:val="22"/>
        </w:rPr>
        <w:t xml:space="preserve"> learning styles, and perceived</w:t>
      </w:r>
      <w:r w:rsidRPr="00B1748E">
        <w:rPr>
          <w:rFonts w:ascii="Baskerville" w:hAnsi="Baskerville"/>
          <w:sz w:val="22"/>
          <w:szCs w:val="22"/>
        </w:rPr>
        <w:t xml:space="preserve"> areas of strength and weakness in school.</w:t>
      </w:r>
      <w:r w:rsidR="00C44C4A" w:rsidRPr="00B1748E">
        <w:rPr>
          <w:rFonts w:ascii="Baskerville" w:hAnsi="Baskerville"/>
          <w:sz w:val="22"/>
          <w:szCs w:val="22"/>
        </w:rPr>
        <w:t xml:space="preserve"> </w:t>
      </w:r>
      <w:r w:rsidR="0089175A">
        <w:rPr>
          <w:rFonts w:ascii="Baskerville" w:hAnsi="Baskerville"/>
          <w:sz w:val="22"/>
          <w:szCs w:val="22"/>
        </w:rPr>
        <w:t xml:space="preserve">Make it aesthetically pleasing for the intended grade level. </w:t>
      </w:r>
      <w:r w:rsidR="004538E1" w:rsidRPr="00B1748E">
        <w:rPr>
          <w:rFonts w:ascii="Baskerville" w:hAnsi="Baskerville"/>
          <w:sz w:val="22"/>
          <w:szCs w:val="22"/>
        </w:rPr>
        <w:t>Bring a hardcopy to our next meeting.</w:t>
      </w:r>
      <w:r w:rsidR="00D00D0F" w:rsidRPr="00B1748E">
        <w:rPr>
          <w:rFonts w:ascii="Baskerville" w:hAnsi="Baskerville"/>
          <w:sz w:val="22"/>
          <w:szCs w:val="22"/>
        </w:rPr>
        <w:t xml:space="preserve"> </w:t>
      </w:r>
      <w:r w:rsidR="00C44C4A" w:rsidRPr="00B1748E">
        <w:rPr>
          <w:rFonts w:ascii="Baskerville" w:hAnsi="Baskerville"/>
          <w:sz w:val="22"/>
          <w:szCs w:val="22"/>
        </w:rPr>
        <w:t xml:space="preserve">You will use this information to differentiate your lessons in both social studies and science. </w:t>
      </w:r>
      <w:r w:rsidR="00380FF3" w:rsidRPr="00B1748E">
        <w:rPr>
          <w:rFonts w:ascii="Baskerville" w:hAnsi="Baskerville"/>
          <w:sz w:val="22"/>
          <w:szCs w:val="22"/>
        </w:rPr>
        <w:t xml:space="preserve">This must be unique to this course. Do not submit work previously completed. </w:t>
      </w:r>
    </w:p>
    <w:p w14:paraId="0304AB2D" w14:textId="77777777" w:rsidR="00380FF3" w:rsidRPr="00B1748E" w:rsidRDefault="00380FF3" w:rsidP="00380FF3">
      <w:pPr>
        <w:pStyle w:val="ListParagraph"/>
        <w:ind w:left="1140"/>
        <w:rPr>
          <w:rFonts w:ascii="Baskerville" w:hAnsi="Baskerville"/>
          <w:sz w:val="22"/>
          <w:szCs w:val="22"/>
        </w:rPr>
      </w:pPr>
    </w:p>
    <w:p w14:paraId="016B74DA" w14:textId="44F51E37" w:rsidR="0013134F" w:rsidRPr="00B1748E" w:rsidRDefault="00380FF3" w:rsidP="0013134F">
      <w:pPr>
        <w:rPr>
          <w:rFonts w:ascii="Baskerville" w:hAnsi="Baskerville"/>
          <w:sz w:val="22"/>
          <w:szCs w:val="22"/>
        </w:rPr>
      </w:pPr>
      <w:r w:rsidRPr="00B1748E">
        <w:rPr>
          <w:rFonts w:ascii="Baskerville" w:hAnsi="Baskerville"/>
          <w:sz w:val="22"/>
          <w:szCs w:val="22"/>
        </w:rPr>
        <w:t xml:space="preserve"> </w:t>
      </w:r>
    </w:p>
    <w:p w14:paraId="5B6CF3F8" w14:textId="42441115" w:rsidR="009A2930" w:rsidRPr="0013134F" w:rsidRDefault="009A2930" w:rsidP="0013134F">
      <w:pPr>
        <w:rPr>
          <w:rFonts w:ascii="Baskerville" w:hAnsi="Baskerville"/>
          <w:sz w:val="22"/>
          <w:szCs w:val="22"/>
        </w:rPr>
      </w:pPr>
    </w:p>
    <w:sectPr w:rsidR="009A2930" w:rsidRPr="0013134F" w:rsidSect="008F47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52" w:right="36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E6A6" w14:textId="77777777" w:rsidR="000C2944" w:rsidRDefault="000C2944" w:rsidP="008F4725">
      <w:r>
        <w:separator/>
      </w:r>
    </w:p>
  </w:endnote>
  <w:endnote w:type="continuationSeparator" w:id="0">
    <w:p w14:paraId="0DF9209E" w14:textId="77777777" w:rsidR="000C2944" w:rsidRDefault="000C2944" w:rsidP="008F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Roboto-Regular">
    <w:altName w:val="American Typewrit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ED18" w14:textId="77777777" w:rsidR="00193088" w:rsidRDefault="001930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C81A" w14:textId="77777777" w:rsidR="00193088" w:rsidRDefault="001930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E4AC" w14:textId="77777777" w:rsidR="00193088" w:rsidRDefault="001930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DDAF" w14:textId="77777777" w:rsidR="000C2944" w:rsidRDefault="000C2944" w:rsidP="008F4725">
      <w:r>
        <w:separator/>
      </w:r>
    </w:p>
  </w:footnote>
  <w:footnote w:type="continuationSeparator" w:id="0">
    <w:p w14:paraId="45DB17E7" w14:textId="77777777" w:rsidR="000C2944" w:rsidRDefault="000C2944" w:rsidP="008F4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7E1B" w14:textId="77777777" w:rsidR="00193088" w:rsidRDefault="001930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714C" w14:textId="10C05268" w:rsidR="00193088" w:rsidRPr="00B1748E" w:rsidRDefault="008F4725" w:rsidP="00193088">
    <w:pPr>
      <w:pStyle w:val="Header"/>
      <w:tabs>
        <w:tab w:val="clear" w:pos="8640"/>
        <w:tab w:val="right" w:pos="8370"/>
      </w:tabs>
      <w:rPr>
        <w:rFonts w:ascii="Baskerville" w:hAnsi="Baskerville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</w:t>
    </w:r>
  </w:p>
  <w:p w14:paraId="33A0966B" w14:textId="61F68F9F" w:rsidR="008F4725" w:rsidRPr="00B1748E" w:rsidRDefault="008F4725" w:rsidP="008F4725">
    <w:pPr>
      <w:pStyle w:val="Header"/>
      <w:ind w:left="9360" w:right="-54"/>
      <w:rPr>
        <w:rFonts w:ascii="Baskerville" w:hAnsi="Baskerville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5450B" w14:textId="77777777" w:rsidR="00193088" w:rsidRDefault="001930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C07"/>
    <w:multiLevelType w:val="hybridMultilevel"/>
    <w:tmpl w:val="922AD9FA"/>
    <w:lvl w:ilvl="0" w:tplc="5E8486A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651C5C"/>
    <w:multiLevelType w:val="hybridMultilevel"/>
    <w:tmpl w:val="7AE05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8A4"/>
    <w:multiLevelType w:val="hybridMultilevel"/>
    <w:tmpl w:val="493865B4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135932"/>
    <w:multiLevelType w:val="hybridMultilevel"/>
    <w:tmpl w:val="3F866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50EBF"/>
    <w:multiLevelType w:val="hybridMultilevel"/>
    <w:tmpl w:val="AA82DD76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402502DD"/>
    <w:multiLevelType w:val="hybridMultilevel"/>
    <w:tmpl w:val="FBB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33BA9"/>
    <w:multiLevelType w:val="hybridMultilevel"/>
    <w:tmpl w:val="7D7EDAB4"/>
    <w:lvl w:ilvl="0" w:tplc="5E8486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0EF1588"/>
    <w:multiLevelType w:val="multilevel"/>
    <w:tmpl w:val="7AE05E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2278"/>
    <w:multiLevelType w:val="hybridMultilevel"/>
    <w:tmpl w:val="2430B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4ABB"/>
    <w:multiLevelType w:val="hybridMultilevel"/>
    <w:tmpl w:val="93A4848A"/>
    <w:lvl w:ilvl="0" w:tplc="5E8486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19">
      <w:start w:val="1"/>
      <w:numFmt w:val="lowerLetter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AB"/>
    <w:rsid w:val="00020FAB"/>
    <w:rsid w:val="000C2944"/>
    <w:rsid w:val="000E2333"/>
    <w:rsid w:val="0013134F"/>
    <w:rsid w:val="00132538"/>
    <w:rsid w:val="001346E7"/>
    <w:rsid w:val="00193088"/>
    <w:rsid w:val="00211855"/>
    <w:rsid w:val="0024771B"/>
    <w:rsid w:val="00253FFF"/>
    <w:rsid w:val="002570E0"/>
    <w:rsid w:val="00263400"/>
    <w:rsid w:val="003050B8"/>
    <w:rsid w:val="003227F9"/>
    <w:rsid w:val="00335785"/>
    <w:rsid w:val="003471B6"/>
    <w:rsid w:val="00380FF3"/>
    <w:rsid w:val="003A3A14"/>
    <w:rsid w:val="003C7B56"/>
    <w:rsid w:val="003E56AE"/>
    <w:rsid w:val="003F77FD"/>
    <w:rsid w:val="00451361"/>
    <w:rsid w:val="004538E1"/>
    <w:rsid w:val="004C593D"/>
    <w:rsid w:val="004E6D72"/>
    <w:rsid w:val="00566EAE"/>
    <w:rsid w:val="00636561"/>
    <w:rsid w:val="006775D2"/>
    <w:rsid w:val="006A3898"/>
    <w:rsid w:val="006A5A80"/>
    <w:rsid w:val="006B4924"/>
    <w:rsid w:val="006C5F9C"/>
    <w:rsid w:val="007272A3"/>
    <w:rsid w:val="0079254F"/>
    <w:rsid w:val="00796937"/>
    <w:rsid w:val="007F05CE"/>
    <w:rsid w:val="00851C94"/>
    <w:rsid w:val="00853D32"/>
    <w:rsid w:val="00860897"/>
    <w:rsid w:val="0089175A"/>
    <w:rsid w:val="0089391D"/>
    <w:rsid w:val="008F4725"/>
    <w:rsid w:val="00945168"/>
    <w:rsid w:val="009A216F"/>
    <w:rsid w:val="009A2930"/>
    <w:rsid w:val="00A07C8A"/>
    <w:rsid w:val="00A46F34"/>
    <w:rsid w:val="00AA3571"/>
    <w:rsid w:val="00AC403D"/>
    <w:rsid w:val="00B1748E"/>
    <w:rsid w:val="00B27008"/>
    <w:rsid w:val="00BB6BAA"/>
    <w:rsid w:val="00C03C3D"/>
    <w:rsid w:val="00C21107"/>
    <w:rsid w:val="00C44C4A"/>
    <w:rsid w:val="00C626D4"/>
    <w:rsid w:val="00C81FBC"/>
    <w:rsid w:val="00CA10E5"/>
    <w:rsid w:val="00CD53E6"/>
    <w:rsid w:val="00D00D0F"/>
    <w:rsid w:val="00D146F9"/>
    <w:rsid w:val="00DB5CD2"/>
    <w:rsid w:val="00E1480E"/>
    <w:rsid w:val="00E51416"/>
    <w:rsid w:val="00EB2A78"/>
    <w:rsid w:val="00EC2FF3"/>
    <w:rsid w:val="00EC64A2"/>
    <w:rsid w:val="00ED42C2"/>
    <w:rsid w:val="00F0556C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24D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F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18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25"/>
  </w:style>
  <w:style w:type="paragraph" w:styleId="Footer">
    <w:name w:val="footer"/>
    <w:basedOn w:val="Normal"/>
    <w:link w:val="FooterChar"/>
    <w:uiPriority w:val="99"/>
    <w:unhideWhenUsed/>
    <w:rsid w:val="008F4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5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education.cu-portland.edu/blog/teaching-strategies/examples-of-differentiated-instruction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www.ascd.org/publications/books/100216/chapters/Understanding-Differentiated-Instruction@-Building-a-Foundation-for-Leadership.aspx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youtu.be/EOPe_cJ67No" TargetMode="External"/><Relationship Id="rId15" Type="http://schemas.openxmlformats.org/officeDocument/2006/relationships/hyperlink" Target="https://youtu.be/3TRGl3iXoAE?list=PLOXUrDMSVPHnDeKVZTOfi2pjWMegTcRCD" TargetMode="External"/><Relationship Id="rId16" Type="http://schemas.openxmlformats.org/officeDocument/2006/relationships/hyperlink" Target="https://youtu.be/LGYa6ZacUTM?list=PLOXUrDMSVPHnDeKVZTOfi2pjWMegTcRCD" TargetMode="External"/><Relationship Id="rId17" Type="http://schemas.openxmlformats.org/officeDocument/2006/relationships/hyperlink" Target="https://youtu.be/AqepSNNjowU" TargetMode="External"/><Relationship Id="rId18" Type="http://schemas.openxmlformats.org/officeDocument/2006/relationships/hyperlink" Target="https://youtu.be/yJ328s7LUrI" TargetMode="External"/><Relationship Id="rId19" Type="http://schemas.openxmlformats.org/officeDocument/2006/relationships/hyperlink" Target="https://youtu.be/Uz1Lbu0bja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readingrockets.org/article/what-differentiated-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3087</Characters>
  <Application>Microsoft Macintosh Word</Application>
  <DocSecurity>0</DocSecurity>
  <Lines>53</Lines>
  <Paragraphs>17</Paragraphs>
  <ScaleCrop>false</ScaleCrop>
  <Company>Stetson University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Parks</dc:creator>
  <cp:keywords/>
  <dc:description/>
  <cp:lastModifiedBy>Microsoft Office User</cp:lastModifiedBy>
  <cp:revision>3</cp:revision>
  <dcterms:created xsi:type="dcterms:W3CDTF">2018-11-16T19:05:00Z</dcterms:created>
  <dcterms:modified xsi:type="dcterms:W3CDTF">2018-11-16T19:06:00Z</dcterms:modified>
</cp:coreProperties>
</file>