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F4" w:rsidRPr="005128DC" w:rsidRDefault="002812F4" w:rsidP="002812F4">
      <w:pPr>
        <w:spacing w:line="360" w:lineRule="auto"/>
        <w:rPr>
          <w:rFonts w:ascii="Times New Roman" w:hAnsi="Times New Roman" w:cs="Times New Roman"/>
          <w:b/>
        </w:rPr>
      </w:pPr>
      <w:r w:rsidRPr="005128DC">
        <w:rPr>
          <w:rFonts w:ascii="Times New Roman" w:hAnsi="Times New Roman" w:cs="Times New Roman"/>
          <w:b/>
        </w:rPr>
        <w:t>Assessment sheet used throughout the lesson series.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812F4" w:rsidRPr="00AB4760" w:rsidTr="009B7173"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Achieved</w:t>
            </w: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Developing</w:t>
            </w: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Beginning</w:t>
            </w:r>
          </w:p>
        </w:tc>
      </w:tr>
      <w:tr w:rsidR="002812F4" w:rsidRPr="00AB4760" w:rsidTr="009B7173"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I can ask questions, make observations, and gather information about a situation people want to change to define a simple problem that can be solved through the development of a new or improved object or tool (K-2-ETS1-1).</w:t>
            </w: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Strong evidence of understanding the problem, as shown in the questions asked and statements made about the problem and solution.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Applies engineering design process to additional real world ideas.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Evaluates and defends own solution and peers’ solutions.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Understands most of the problem, as shown in the questions asked and statements made about the problem and solution.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Applies engineering design process to real world ideas discussed in the lesson.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Evaluates and defends own solution or peers’ solution.</w:t>
            </w: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Demonstrates limited understanding of the problem and solution.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Does not yet apply engineering design process to real world ideas.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Does not yet evaluate or defend solutions.</w:t>
            </w:r>
          </w:p>
        </w:tc>
      </w:tr>
      <w:tr w:rsidR="002812F4" w:rsidRPr="00AB4760" w:rsidTr="009B7173">
        <w:trPr>
          <w:trHeight w:val="3392"/>
        </w:trPr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I can define a simple design problem that can be solved by applying scientific ideas about magnets (3-PS2-4).</w:t>
            </w: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Presents clear explanation of how magnetic levitation would function to solve the given problem.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Applies understanding of magnetic levitation in sketches and model.</w:t>
            </w:r>
            <w:r w:rsidRPr="00AB4760" w:rsidDel="00B26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Presents somewhat clear explanation of how magnetic levitation would function to solve the given problem.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Applies partial understanding of magnetic levitation in sketches and model.</w:t>
            </w:r>
          </w:p>
        </w:tc>
        <w:tc>
          <w:tcPr>
            <w:tcW w:w="2394" w:type="dxa"/>
          </w:tcPr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Presents unclear explanation of how magnetic levitation would function to solve the given problem.</w:t>
            </w:r>
          </w:p>
          <w:p w:rsidR="002812F4" w:rsidRPr="00AB4760" w:rsidRDefault="002812F4" w:rsidP="009B71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760">
              <w:rPr>
                <w:rFonts w:ascii="Times New Roman" w:hAnsi="Times New Roman" w:cs="Times New Roman"/>
              </w:rPr>
              <w:t>Develops sketch or model.</w:t>
            </w:r>
          </w:p>
        </w:tc>
      </w:tr>
    </w:tbl>
    <w:p w:rsidR="00B27D9E" w:rsidRDefault="002812F4">
      <w:r w:rsidRPr="00AB4760">
        <w:rPr>
          <w:rFonts w:ascii="Times New Roman" w:hAnsi="Times New Roman" w:cs="Times New Roman"/>
        </w:rPr>
        <w:br w:type="column"/>
      </w:r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F4"/>
    <w:rsid w:val="000570CA"/>
    <w:rsid w:val="002812F4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2019-02-26T21:59:00Z</dcterms:created>
  <dcterms:modified xsi:type="dcterms:W3CDTF">2019-02-26T21:59:00Z</dcterms:modified>
</cp:coreProperties>
</file>