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59" w:rsidRPr="003C4059" w:rsidRDefault="003C4059" w:rsidP="003C4059">
      <w:pPr>
        <w:pStyle w:val="Body"/>
        <w:spacing w:line="288" w:lineRule="auto"/>
        <w:rPr>
          <w:rFonts w:ascii="Helvetica" w:eastAsia="Helvetica" w:hAnsi="Helvetica" w:cs="Helvetica"/>
          <w:b/>
          <w:sz w:val="24"/>
          <w:szCs w:val="24"/>
        </w:rPr>
      </w:pPr>
      <w:r w:rsidRPr="003C4059">
        <w:rPr>
          <w:rFonts w:ascii="Helvetica" w:hAnsi="Helvetica"/>
          <w:b/>
          <w:sz w:val="24"/>
          <w:szCs w:val="24"/>
        </w:rPr>
        <w:t>Media Literacy resources</w:t>
      </w:r>
    </w:p>
    <w:p w:rsidR="003C4059" w:rsidRDefault="003C4059" w:rsidP="003C4059">
      <w:pPr>
        <w:pStyle w:val="Body"/>
        <w:spacing w:line="288" w:lineRule="auto"/>
        <w:rPr>
          <w:rFonts w:ascii="Helvetica" w:eastAsia="Helvetica" w:hAnsi="Helvetica" w:cs="Helvetica"/>
          <w:sz w:val="24"/>
          <w:szCs w:val="24"/>
        </w:rPr>
      </w:pPr>
    </w:p>
    <w:p w:rsidR="003C4059" w:rsidRDefault="003C4059" w:rsidP="003C4059">
      <w:pPr>
        <w:pStyle w:val="Body"/>
        <w:spacing w:line="288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Donohue, </w:t>
      </w:r>
      <w:r>
        <w:rPr>
          <w:rFonts w:ascii="Helvetica" w:hAnsi="Helvetica"/>
          <w:sz w:val="24"/>
          <w:szCs w:val="24"/>
        </w:rPr>
        <w:t>C</w:t>
      </w:r>
      <w:r>
        <w:rPr>
          <w:rFonts w:ascii="Helvetica" w:hAnsi="Helvetica"/>
          <w:sz w:val="24"/>
          <w:szCs w:val="24"/>
        </w:rPr>
        <w:t xml:space="preserve">. 2016. </w:t>
      </w:r>
      <w:r w:rsidRPr="003C4059">
        <w:rPr>
          <w:rFonts w:ascii="Helvetica" w:hAnsi="Helvetica"/>
          <w:i/>
          <w:sz w:val="24"/>
          <w:szCs w:val="24"/>
        </w:rPr>
        <w:t>Family Engagement in the Digital Age: Early Childhood Educators as Media Mentors</w:t>
      </w:r>
      <w:r>
        <w:rPr>
          <w:rFonts w:ascii="Helvetica" w:hAnsi="Helvetica"/>
          <w:sz w:val="24"/>
          <w:szCs w:val="24"/>
        </w:rPr>
        <w:t xml:space="preserve">. United Kingdom: </w:t>
      </w:r>
      <w:r>
        <w:rPr>
          <w:rFonts w:ascii="Helvetica" w:hAnsi="Helvetica"/>
          <w:sz w:val="24"/>
          <w:szCs w:val="24"/>
        </w:rPr>
        <w:t xml:space="preserve">Routledge. Link to Chapter 7 by Faith </w:t>
      </w:r>
      <w:proofErr w:type="spellStart"/>
      <w:r>
        <w:rPr>
          <w:rFonts w:ascii="Helvetica" w:hAnsi="Helvetica"/>
          <w:sz w:val="24"/>
          <w:szCs w:val="24"/>
        </w:rPr>
        <w:t>Rogow</w:t>
      </w:r>
      <w:proofErr w:type="spellEnd"/>
      <w:r>
        <w:rPr>
          <w:rFonts w:ascii="Helvetica" w:hAnsi="Helvetica"/>
          <w:sz w:val="24"/>
          <w:szCs w:val="24"/>
        </w:rPr>
        <w:t xml:space="preserve"> online: </w:t>
      </w:r>
      <w:hyperlink r:id="rId5" w:history="1">
        <w:r>
          <w:rPr>
            <w:rStyle w:val="Hyperlink0"/>
            <w:rFonts w:ascii="Helvetica" w:hAnsi="Helvetica"/>
            <w:sz w:val="24"/>
            <w:szCs w:val="24"/>
          </w:rPr>
          <w:t>https://teccenter.erikson.edu/in-practice/10medialitwk/</w:t>
        </w:r>
      </w:hyperlink>
      <w:r>
        <w:rPr>
          <w:rFonts w:ascii="Helvetica" w:hAnsi="Helvetica"/>
          <w:sz w:val="24"/>
          <w:szCs w:val="24"/>
        </w:rPr>
        <w:t xml:space="preserve"> </w:t>
      </w:r>
    </w:p>
    <w:p w:rsidR="003C4059" w:rsidRDefault="003C4059" w:rsidP="003C4059">
      <w:pPr>
        <w:pStyle w:val="Body"/>
        <w:spacing w:line="288" w:lineRule="auto"/>
        <w:rPr>
          <w:rFonts w:ascii="Helvetica" w:eastAsia="Helvetica" w:hAnsi="Helvetica" w:cs="Helvetica"/>
          <w:sz w:val="24"/>
          <w:szCs w:val="24"/>
        </w:rPr>
      </w:pPr>
    </w:p>
    <w:p w:rsidR="003C4059" w:rsidRDefault="003C4059" w:rsidP="003C4059">
      <w:pPr>
        <w:pStyle w:val="Body"/>
        <w:spacing w:line="288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Erikson Institute, Technology in E</w:t>
      </w:r>
      <w:r>
        <w:rPr>
          <w:rFonts w:ascii="Helvetica" w:hAnsi="Helvetica"/>
          <w:sz w:val="24"/>
          <w:szCs w:val="24"/>
        </w:rPr>
        <w:t xml:space="preserve">arly Childhood Center. </w:t>
      </w:r>
      <w:r>
        <w:rPr>
          <w:rFonts w:ascii="Helvetica" w:hAnsi="Helvetica"/>
          <w:sz w:val="24"/>
          <w:szCs w:val="24"/>
        </w:rPr>
        <w:t>2017. Media Literac</w:t>
      </w:r>
      <w:r>
        <w:rPr>
          <w:rFonts w:ascii="Helvetica" w:hAnsi="Helvetica"/>
          <w:sz w:val="24"/>
          <w:szCs w:val="24"/>
        </w:rPr>
        <w:t xml:space="preserve">y in Early Childhood A Critical </w:t>
      </w:r>
      <w:r>
        <w:rPr>
          <w:rFonts w:ascii="Helvetica" w:hAnsi="Helvetica"/>
          <w:sz w:val="24"/>
          <w:szCs w:val="24"/>
        </w:rPr>
        <w:t>Conversation</w:t>
      </w:r>
      <w:r>
        <w:rPr>
          <w:rFonts w:ascii="Helvetica" w:hAnsi="Helvetica"/>
          <w:sz w:val="24"/>
          <w:szCs w:val="24"/>
        </w:rPr>
        <w:t xml:space="preserve">. </w:t>
      </w:r>
      <w:hyperlink r:id="rId6" w:history="1">
        <w:r>
          <w:rPr>
            <w:rStyle w:val="Hyperlink0"/>
            <w:rFonts w:ascii="Helvetica" w:hAnsi="Helvetica"/>
            <w:sz w:val="24"/>
            <w:szCs w:val="24"/>
            <w:lang w:val="it-IT"/>
          </w:rPr>
          <w:t>https://teccenter.erikson.edu/publications/medialitecreport/</w:t>
        </w:r>
      </w:hyperlink>
      <w:r>
        <w:rPr>
          <w:rFonts w:ascii="Helvetica" w:hAnsi="Helvetica"/>
          <w:sz w:val="24"/>
          <w:szCs w:val="24"/>
        </w:rPr>
        <w:t xml:space="preserve">  </w:t>
      </w:r>
    </w:p>
    <w:p w:rsidR="003C4059" w:rsidRDefault="003C4059" w:rsidP="003C4059">
      <w:pPr>
        <w:pStyle w:val="Body"/>
        <w:spacing w:line="288" w:lineRule="auto"/>
        <w:rPr>
          <w:rFonts w:ascii="Helvetica" w:eastAsia="Helvetica" w:hAnsi="Helvetica" w:cs="Helvetica"/>
          <w:sz w:val="24"/>
          <w:szCs w:val="24"/>
        </w:rPr>
      </w:pPr>
    </w:p>
    <w:p w:rsidR="003C4059" w:rsidRDefault="003C4059" w:rsidP="003C4059">
      <w:pPr>
        <w:pStyle w:val="Body"/>
        <w:spacing w:line="288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Haines, C</w:t>
      </w:r>
      <w:r>
        <w:rPr>
          <w:rFonts w:ascii="Helvetica" w:hAnsi="Helvetica"/>
          <w:sz w:val="24"/>
          <w:szCs w:val="24"/>
        </w:rPr>
        <w:t>. Media Mentorship: Children’s Librarians = </w:t>
      </w:r>
      <w:r>
        <w:rPr>
          <w:rFonts w:ascii="Helvetica" w:hAnsi="Helvetica"/>
          <w:sz w:val="24"/>
          <w:szCs w:val="24"/>
          <w:lang w:val="it-IT"/>
        </w:rPr>
        <w:t>Media Mentors</w:t>
      </w:r>
      <w:r>
        <w:rPr>
          <w:rFonts w:ascii="Helvetica" w:hAnsi="Helvetica"/>
          <w:sz w:val="24"/>
          <w:szCs w:val="24"/>
        </w:rPr>
        <w:t xml:space="preserve">. Never </w:t>
      </w:r>
      <w:proofErr w:type="gramStart"/>
      <w:r>
        <w:rPr>
          <w:rFonts w:ascii="Helvetica" w:hAnsi="Helvetica"/>
          <w:sz w:val="24"/>
          <w:szCs w:val="24"/>
        </w:rPr>
        <w:t>Shushed</w:t>
      </w:r>
      <w:proofErr w:type="gramEnd"/>
      <w:r>
        <w:rPr>
          <w:rFonts w:ascii="Helvetica" w:hAnsi="Helvetica"/>
          <w:sz w:val="24"/>
          <w:szCs w:val="24"/>
        </w:rPr>
        <w:t xml:space="preserve"> blog. </w:t>
      </w:r>
      <w:hyperlink r:id="rId7" w:history="1">
        <w:r>
          <w:rPr>
            <w:rStyle w:val="Hyperlink0"/>
            <w:rFonts w:ascii="Helvetica" w:hAnsi="Helvetica"/>
            <w:sz w:val="24"/>
            <w:szCs w:val="24"/>
          </w:rPr>
          <w:t>https://nevershushed.com/media-mentor-resources/</w:t>
        </w:r>
      </w:hyperlink>
      <w:r>
        <w:rPr>
          <w:rFonts w:ascii="Helvetica" w:hAnsi="Helvetica"/>
          <w:sz w:val="24"/>
          <w:szCs w:val="24"/>
        </w:rPr>
        <w:t xml:space="preserve"> </w:t>
      </w:r>
    </w:p>
    <w:p w:rsidR="003C4059" w:rsidRDefault="003C4059" w:rsidP="003C4059">
      <w:pPr>
        <w:pStyle w:val="Body"/>
        <w:spacing w:line="288" w:lineRule="auto"/>
        <w:rPr>
          <w:rFonts w:ascii="Helvetica" w:eastAsia="Helvetica" w:hAnsi="Helvetica" w:cs="Helvetica"/>
          <w:sz w:val="24"/>
          <w:szCs w:val="24"/>
        </w:rPr>
      </w:pPr>
    </w:p>
    <w:p w:rsidR="003C4059" w:rsidRDefault="003C4059" w:rsidP="003C4059">
      <w:pPr>
        <w:pStyle w:val="Body"/>
        <w:spacing w:line="288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fr-FR"/>
        </w:rPr>
        <w:t>Haines</w:t>
      </w:r>
      <w:r>
        <w:rPr>
          <w:rFonts w:ascii="Helvetica" w:hAnsi="Helvetica"/>
          <w:sz w:val="24"/>
          <w:szCs w:val="24"/>
        </w:rPr>
        <w:t>, C.,</w:t>
      </w:r>
      <w:r>
        <w:rPr>
          <w:rFonts w:ascii="Helvetica" w:hAnsi="Helvetica"/>
          <w:sz w:val="24"/>
          <w:szCs w:val="24"/>
        </w:rPr>
        <w:t xml:space="preserve"> and </w:t>
      </w:r>
      <w:r>
        <w:rPr>
          <w:rFonts w:ascii="Helvetica" w:hAnsi="Helvetica"/>
          <w:sz w:val="24"/>
          <w:szCs w:val="24"/>
          <w:lang w:val="it-IT"/>
        </w:rPr>
        <w:t>C.</w:t>
      </w:r>
      <w:r>
        <w:rPr>
          <w:rFonts w:ascii="Helvetica" w:hAnsi="Helvetica"/>
          <w:sz w:val="24"/>
          <w:szCs w:val="24"/>
          <w:lang w:val="it-IT"/>
        </w:rPr>
        <w:t xml:space="preserve"> Campbell</w:t>
      </w:r>
      <w:r>
        <w:rPr>
          <w:rFonts w:ascii="Helvetica" w:hAnsi="Helvetica"/>
          <w:sz w:val="24"/>
          <w:szCs w:val="24"/>
        </w:rPr>
        <w:t>, and the Association for Libra</w:t>
      </w:r>
      <w:r>
        <w:rPr>
          <w:rFonts w:ascii="Helvetica" w:hAnsi="Helvetica"/>
          <w:sz w:val="24"/>
          <w:szCs w:val="24"/>
        </w:rPr>
        <w:t>ry Service to Children (ALSC). 2016. Becoming a media mentor: A guide for working with c</w:t>
      </w:r>
      <w:r>
        <w:rPr>
          <w:rFonts w:ascii="Helvetica" w:hAnsi="Helvetica"/>
          <w:sz w:val="24"/>
          <w:szCs w:val="24"/>
        </w:rPr>
        <w:t xml:space="preserve">hildren </w:t>
      </w:r>
      <w:r>
        <w:rPr>
          <w:rFonts w:ascii="Helvetica" w:hAnsi="Helvetica"/>
          <w:sz w:val="24"/>
          <w:szCs w:val="24"/>
        </w:rPr>
        <w:t>and f</w:t>
      </w:r>
      <w:r>
        <w:rPr>
          <w:rFonts w:ascii="Helvetica" w:hAnsi="Helvetica"/>
          <w:sz w:val="24"/>
          <w:szCs w:val="24"/>
        </w:rPr>
        <w:t xml:space="preserve">amilies. </w:t>
      </w:r>
      <w:r>
        <w:rPr>
          <w:rFonts w:ascii="Helvetica" w:hAnsi="Helvetica"/>
          <w:sz w:val="24"/>
          <w:szCs w:val="24"/>
        </w:rPr>
        <w:t xml:space="preserve">Chicago: </w:t>
      </w:r>
      <w:r>
        <w:rPr>
          <w:rFonts w:ascii="Helvetica" w:hAnsi="Helvetica"/>
          <w:sz w:val="24"/>
          <w:szCs w:val="24"/>
        </w:rPr>
        <w:t xml:space="preserve">American Library Association. </w:t>
      </w:r>
      <w:hyperlink r:id="rId8" w:history="1">
        <w:r>
          <w:rPr>
            <w:rStyle w:val="Hyperlink0"/>
            <w:rFonts w:ascii="Helvetica" w:hAnsi="Helvetica"/>
            <w:sz w:val="24"/>
            <w:szCs w:val="24"/>
          </w:rPr>
          <w:t>https://www.alastore.ala.org/content/becoming-media-mentor-guide-working-children-and-families</w:t>
        </w:r>
      </w:hyperlink>
      <w:r>
        <w:rPr>
          <w:rFonts w:ascii="Helvetica" w:hAnsi="Helvetica"/>
          <w:sz w:val="24"/>
          <w:szCs w:val="24"/>
        </w:rPr>
        <w:t xml:space="preserve"> </w:t>
      </w:r>
    </w:p>
    <w:p w:rsidR="003C4059" w:rsidRDefault="003C4059" w:rsidP="003C4059">
      <w:pPr>
        <w:pStyle w:val="Body"/>
        <w:spacing w:line="288" w:lineRule="auto"/>
        <w:rPr>
          <w:rFonts w:ascii="Helvetica" w:eastAsia="Helvetica" w:hAnsi="Helvetica" w:cs="Helvetica"/>
          <w:sz w:val="24"/>
          <w:szCs w:val="24"/>
        </w:rPr>
      </w:pPr>
    </w:p>
    <w:p w:rsidR="003C4059" w:rsidRDefault="003C4059" w:rsidP="003C4059">
      <w:pPr>
        <w:pStyle w:val="Body"/>
        <w:spacing w:line="288" w:lineRule="auto"/>
        <w:rPr>
          <w:rFonts w:ascii="Helvetica" w:eastAsia="Helvetica" w:hAnsi="Helvetica" w:cs="Helvetica"/>
          <w:sz w:val="24"/>
          <w:szCs w:val="24"/>
        </w:rPr>
      </w:pPr>
      <w:proofErr w:type="spellStart"/>
      <w:r>
        <w:rPr>
          <w:rFonts w:ascii="Helvetica" w:hAnsi="Helvetica"/>
          <w:sz w:val="24"/>
          <w:szCs w:val="24"/>
        </w:rPr>
        <w:t>Herdz</w:t>
      </w:r>
      <w:r>
        <w:rPr>
          <w:rFonts w:ascii="Helvetica" w:hAnsi="Helvetica"/>
          <w:sz w:val="24"/>
          <w:szCs w:val="24"/>
        </w:rPr>
        <w:t>ina</w:t>
      </w:r>
      <w:proofErr w:type="spellEnd"/>
      <w:r>
        <w:rPr>
          <w:rFonts w:ascii="Helvetica" w:hAnsi="Helvetica"/>
          <w:sz w:val="24"/>
          <w:szCs w:val="24"/>
        </w:rPr>
        <w:t>, J</w:t>
      </w:r>
      <w:r>
        <w:rPr>
          <w:rFonts w:ascii="Helvetica" w:hAnsi="Helvetica"/>
          <w:sz w:val="24"/>
          <w:szCs w:val="24"/>
        </w:rPr>
        <w:t xml:space="preserve">. 2017. </w:t>
      </w:r>
      <w:proofErr w:type="gramStart"/>
      <w:r>
        <w:rPr>
          <w:rFonts w:ascii="Helvetica" w:hAnsi="Helvetica"/>
          <w:sz w:val="24"/>
          <w:szCs w:val="24"/>
        </w:rPr>
        <w:t>10 M</w:t>
      </w:r>
      <w:r>
        <w:rPr>
          <w:rFonts w:ascii="Helvetica" w:hAnsi="Helvetica"/>
          <w:sz w:val="24"/>
          <w:szCs w:val="24"/>
        </w:rPr>
        <w:t>edia Literacy Week r</w:t>
      </w:r>
      <w:r>
        <w:rPr>
          <w:rFonts w:ascii="Helvetica" w:hAnsi="Helvetica"/>
          <w:sz w:val="24"/>
          <w:szCs w:val="24"/>
        </w:rPr>
        <w:t>esources.</w:t>
      </w:r>
      <w:proofErr w:type="gramEnd"/>
      <w:r>
        <w:rPr>
          <w:rFonts w:ascii="Helvetica" w:hAnsi="Helvetica"/>
          <w:sz w:val="24"/>
          <w:szCs w:val="24"/>
        </w:rPr>
        <w:t xml:space="preserve"> </w:t>
      </w:r>
      <w:proofErr w:type="gramStart"/>
      <w:r>
        <w:rPr>
          <w:rFonts w:ascii="Helvetica" w:hAnsi="Helvetica"/>
          <w:sz w:val="24"/>
          <w:szCs w:val="24"/>
        </w:rPr>
        <w:t>Technology in Early Childhood Center.</w:t>
      </w:r>
      <w:proofErr w:type="gramEnd"/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Chicago: </w:t>
      </w:r>
      <w:r>
        <w:rPr>
          <w:rFonts w:ascii="Helvetica" w:hAnsi="Helvetica"/>
          <w:sz w:val="24"/>
          <w:szCs w:val="24"/>
        </w:rPr>
        <w:t>Erikson Institute.</w:t>
      </w:r>
    </w:p>
    <w:p w:rsidR="003C4059" w:rsidRDefault="003C4059" w:rsidP="003C4059">
      <w:pPr>
        <w:pStyle w:val="Body"/>
        <w:spacing w:line="288" w:lineRule="auto"/>
        <w:rPr>
          <w:rFonts w:ascii="Helvetica" w:eastAsia="Helvetica" w:hAnsi="Helvetica" w:cs="Helvetica"/>
          <w:sz w:val="24"/>
          <w:szCs w:val="24"/>
        </w:rPr>
      </w:pPr>
      <w:hyperlink r:id="rId9" w:history="1">
        <w:r>
          <w:rPr>
            <w:rStyle w:val="Hyperlink0"/>
            <w:rFonts w:ascii="Helvetica" w:hAnsi="Helvetica"/>
            <w:sz w:val="24"/>
            <w:szCs w:val="24"/>
            <w:lang w:val="de-DE"/>
          </w:rPr>
          <w:t>http://teccenter.erikson.edu/in-practice/10medialitwk/</w:t>
        </w:r>
      </w:hyperlink>
      <w:r>
        <w:rPr>
          <w:rFonts w:ascii="Helvetica" w:hAnsi="Helvetica"/>
          <w:sz w:val="24"/>
          <w:szCs w:val="24"/>
        </w:rPr>
        <w:t xml:space="preserve"> </w:t>
      </w:r>
    </w:p>
    <w:p w:rsidR="003C4059" w:rsidRDefault="003C4059" w:rsidP="003C4059">
      <w:pPr>
        <w:pStyle w:val="Body"/>
        <w:spacing w:line="288" w:lineRule="auto"/>
        <w:rPr>
          <w:rFonts w:ascii="Helvetica" w:eastAsia="Helvetica" w:hAnsi="Helvetica" w:cs="Helvetica"/>
          <w:sz w:val="24"/>
          <w:szCs w:val="24"/>
        </w:rPr>
      </w:pPr>
    </w:p>
    <w:p w:rsidR="003C4059" w:rsidRDefault="003C4059" w:rsidP="003C4059">
      <w:pPr>
        <w:pStyle w:val="Body"/>
        <w:spacing w:line="288" w:lineRule="auto"/>
        <w:rPr>
          <w:rFonts w:ascii="Helvetica" w:eastAsia="Helvetica" w:hAnsi="Helvetica" w:cs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</w:rPr>
        <w:t>Kids Inclusive and Diverse Media Action Project (</w:t>
      </w:r>
      <w:proofErr w:type="spellStart"/>
      <w:r>
        <w:rPr>
          <w:rFonts w:ascii="Helvetica" w:hAnsi="Helvetica"/>
          <w:sz w:val="24"/>
          <w:szCs w:val="24"/>
        </w:rPr>
        <w:t>kidmap</w:t>
      </w:r>
      <w:proofErr w:type="spellEnd"/>
      <w:r>
        <w:rPr>
          <w:rFonts w:ascii="Helvetica" w:hAnsi="Helvetica"/>
          <w:sz w:val="24"/>
          <w:szCs w:val="24"/>
        </w:rPr>
        <w:t>).</w:t>
      </w:r>
      <w:proofErr w:type="gramEnd"/>
      <w:r>
        <w:rPr>
          <w:rFonts w:ascii="Helvetica" w:hAnsi="Helvetica"/>
          <w:sz w:val="24"/>
          <w:szCs w:val="24"/>
        </w:rPr>
        <w:t xml:space="preserve"> </w:t>
      </w:r>
      <w:proofErr w:type="gramStart"/>
      <w:r>
        <w:rPr>
          <w:rFonts w:ascii="Helvetica" w:hAnsi="Helvetica"/>
          <w:sz w:val="24"/>
          <w:szCs w:val="24"/>
        </w:rPr>
        <w:t>The DIG Checklist for Inclusive, High-quality Children’s Media.</w:t>
      </w:r>
      <w:proofErr w:type="gramEnd"/>
    </w:p>
    <w:p w:rsidR="003C4059" w:rsidRDefault="003C4059" w:rsidP="003C4059">
      <w:pPr>
        <w:pStyle w:val="Body"/>
        <w:spacing w:line="288" w:lineRule="auto"/>
        <w:rPr>
          <w:rFonts w:ascii="Helvetica" w:eastAsia="Helvetica" w:hAnsi="Helvetica" w:cs="Helvetica"/>
          <w:sz w:val="24"/>
          <w:szCs w:val="24"/>
        </w:rPr>
      </w:pPr>
      <w:hyperlink r:id="rId10" w:history="1">
        <w:r>
          <w:rPr>
            <w:rStyle w:val="Hyperlink0"/>
            <w:rFonts w:ascii="Helvetica" w:hAnsi="Helvetica"/>
            <w:sz w:val="24"/>
            <w:szCs w:val="24"/>
          </w:rPr>
          <w:t>https://www.joinkidmap.org/digchecklist/</w:t>
        </w:r>
      </w:hyperlink>
    </w:p>
    <w:p w:rsidR="003C4059" w:rsidRDefault="003C4059" w:rsidP="003C4059">
      <w:pPr>
        <w:pStyle w:val="Body"/>
        <w:spacing w:line="288" w:lineRule="auto"/>
        <w:rPr>
          <w:rFonts w:ascii="Helvetica" w:eastAsia="Helvetica" w:hAnsi="Helvetica" w:cs="Helvetica"/>
          <w:sz w:val="24"/>
          <w:szCs w:val="24"/>
        </w:rPr>
      </w:pPr>
    </w:p>
    <w:p w:rsidR="003C4059" w:rsidRDefault="003C4059" w:rsidP="003C4059">
      <w:pPr>
        <w:pStyle w:val="Body"/>
        <w:spacing w:line="288" w:lineRule="auto"/>
        <w:rPr>
          <w:rFonts w:ascii="Helvetica" w:eastAsia="Helvetica" w:hAnsi="Helvetica" w:cs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</w:rPr>
        <w:t>National Association for the Education of Young Children</w:t>
      </w:r>
      <w:r>
        <w:rPr>
          <w:rFonts w:ascii="Helvetica" w:hAnsi="Helvetica"/>
          <w:sz w:val="24"/>
          <w:szCs w:val="24"/>
        </w:rPr>
        <w:t xml:space="preserve"> (NAEYC) and</w:t>
      </w:r>
      <w:r>
        <w:rPr>
          <w:rFonts w:ascii="Helvetica" w:hAnsi="Helvetica"/>
          <w:sz w:val="24"/>
          <w:szCs w:val="24"/>
        </w:rPr>
        <w:t xml:space="preserve"> Fred Rogers Center</w:t>
      </w:r>
      <w:r>
        <w:rPr>
          <w:rFonts w:ascii="Helvetica" w:hAnsi="Helvetica"/>
          <w:sz w:val="24"/>
          <w:szCs w:val="24"/>
        </w:rPr>
        <w:t>.</w:t>
      </w:r>
      <w:proofErr w:type="gramEnd"/>
      <w:r>
        <w:rPr>
          <w:rFonts w:ascii="Helvetica" w:hAnsi="Helvetica"/>
          <w:sz w:val="24"/>
          <w:szCs w:val="24"/>
        </w:rPr>
        <w:t xml:space="preserve"> 2012. Joint position statement on technology and interactive media as tools in early childhood programs serving children from birth through a</w:t>
      </w:r>
      <w:r>
        <w:rPr>
          <w:rFonts w:ascii="Helvetica" w:hAnsi="Helvetica"/>
          <w:sz w:val="24"/>
          <w:szCs w:val="24"/>
        </w:rPr>
        <w:t>ge 8 and the Fred Rogers C</w:t>
      </w:r>
      <w:r>
        <w:rPr>
          <w:rFonts w:ascii="Helvetica" w:hAnsi="Helvetica"/>
          <w:sz w:val="24"/>
          <w:szCs w:val="24"/>
        </w:rPr>
        <w:t>enter Framework for Quality in c</w:t>
      </w:r>
      <w:r>
        <w:rPr>
          <w:rFonts w:ascii="Helvetica" w:hAnsi="Helvetica"/>
          <w:sz w:val="24"/>
          <w:szCs w:val="24"/>
        </w:rPr>
        <w:t>hildren’</w:t>
      </w:r>
      <w:r>
        <w:rPr>
          <w:rFonts w:ascii="Helvetica" w:hAnsi="Helvetica"/>
          <w:sz w:val="24"/>
          <w:szCs w:val="24"/>
        </w:rPr>
        <w:t>s digital m</w:t>
      </w:r>
      <w:r>
        <w:rPr>
          <w:rFonts w:ascii="Helvetica" w:hAnsi="Helvetica"/>
          <w:sz w:val="24"/>
          <w:szCs w:val="24"/>
        </w:rPr>
        <w:t>edia.</w:t>
      </w:r>
      <w:r>
        <w:rPr>
          <w:rFonts w:ascii="Helvetica" w:hAnsi="Helvetica"/>
          <w:sz w:val="24"/>
          <w:szCs w:val="24"/>
        </w:rPr>
        <w:t xml:space="preserve"> Washington, DC: NAEYC. </w:t>
      </w:r>
      <w:r>
        <w:rPr>
          <w:rFonts w:ascii="Helvetica" w:hAnsi="Helvetica"/>
          <w:sz w:val="24"/>
          <w:szCs w:val="24"/>
        </w:rPr>
        <w:t xml:space="preserve"> </w:t>
      </w:r>
      <w:hyperlink r:id="rId11" w:history="1">
        <w:r>
          <w:rPr>
            <w:rStyle w:val="Hyperlink0"/>
            <w:rFonts w:ascii="Helvetica" w:hAnsi="Helvetica"/>
            <w:sz w:val="24"/>
            <w:szCs w:val="24"/>
          </w:rPr>
          <w:t>https://www.naeyc.org/sites/default/files/globally-shared/downloads/PDFs/resources/topics/PS_technology_WEB.pdf</w:t>
        </w:r>
      </w:hyperlink>
      <w:r>
        <w:rPr>
          <w:rFonts w:ascii="Helvetica" w:hAnsi="Helvetica"/>
          <w:sz w:val="24"/>
          <w:szCs w:val="24"/>
        </w:rPr>
        <w:t xml:space="preserve"> </w:t>
      </w:r>
    </w:p>
    <w:p w:rsidR="003C4059" w:rsidRDefault="003C4059" w:rsidP="003C4059">
      <w:pPr>
        <w:pStyle w:val="Body"/>
        <w:spacing w:line="288" w:lineRule="auto"/>
        <w:rPr>
          <w:rFonts w:ascii="Helvetica" w:eastAsia="Helvetica" w:hAnsi="Helvetica" w:cs="Helvetica"/>
          <w:sz w:val="24"/>
          <w:szCs w:val="24"/>
        </w:rPr>
      </w:pPr>
    </w:p>
    <w:p w:rsidR="003C4059" w:rsidRDefault="003C4059" w:rsidP="003C4059">
      <w:pPr>
        <w:pStyle w:val="Body"/>
        <w:spacing w:line="288" w:lineRule="auto"/>
        <w:rPr>
          <w:rFonts w:ascii="Helvetica" w:eastAsia="Helvetica" w:hAnsi="Helvetica" w:cs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</w:rPr>
        <w:t>National Association for Media Literacy Education (NAMLE).</w:t>
      </w:r>
      <w:proofErr w:type="gramEnd"/>
      <w:r>
        <w:rPr>
          <w:rFonts w:ascii="Helvetica" w:hAnsi="Helvetica"/>
          <w:sz w:val="24"/>
          <w:szCs w:val="24"/>
        </w:rPr>
        <w:t xml:space="preserve"> 2007. C</w:t>
      </w:r>
      <w:r>
        <w:rPr>
          <w:rFonts w:ascii="Helvetica" w:hAnsi="Helvetica"/>
          <w:sz w:val="24"/>
          <w:szCs w:val="24"/>
        </w:rPr>
        <w:t>ore principles of media literacy e</w:t>
      </w:r>
      <w:r>
        <w:rPr>
          <w:rFonts w:ascii="Helvetica" w:hAnsi="Helvetica"/>
          <w:sz w:val="24"/>
          <w:szCs w:val="24"/>
        </w:rPr>
        <w:t xml:space="preserve">ducation in the United States. </w:t>
      </w:r>
      <w:hyperlink r:id="rId12" w:history="1">
        <w:r>
          <w:rPr>
            <w:rStyle w:val="Hyperlink0"/>
            <w:rFonts w:ascii="Helvetica" w:hAnsi="Helvetica"/>
            <w:sz w:val="24"/>
            <w:szCs w:val="24"/>
          </w:rPr>
          <w:t>https://namle.net/publications/core-principles/</w:t>
        </w:r>
      </w:hyperlink>
      <w:r>
        <w:rPr>
          <w:rFonts w:ascii="Helvetica" w:hAnsi="Helvetica"/>
          <w:sz w:val="24"/>
          <w:szCs w:val="24"/>
        </w:rPr>
        <w:t xml:space="preserve"> </w:t>
      </w:r>
    </w:p>
    <w:p w:rsidR="003C4059" w:rsidRDefault="003C4059" w:rsidP="003C4059">
      <w:pPr>
        <w:pStyle w:val="Body"/>
        <w:spacing w:line="288" w:lineRule="auto"/>
        <w:rPr>
          <w:rFonts w:ascii="Helvetica" w:eastAsia="Helvetica" w:hAnsi="Helvetica" w:cs="Helvetica"/>
          <w:sz w:val="24"/>
          <w:szCs w:val="24"/>
        </w:rPr>
      </w:pPr>
    </w:p>
    <w:p w:rsidR="003C4059" w:rsidRDefault="003C4059" w:rsidP="003C4059">
      <w:pPr>
        <w:pStyle w:val="Body"/>
        <w:spacing w:line="288" w:lineRule="auto"/>
        <w:rPr>
          <w:rFonts w:ascii="Helvetica" w:eastAsia="Helvetica" w:hAnsi="Helvetica" w:cs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</w:rPr>
        <w:lastRenderedPageBreak/>
        <w:t>National Association for Media Litera</w:t>
      </w:r>
      <w:r>
        <w:rPr>
          <w:rFonts w:ascii="Helvetica" w:hAnsi="Helvetica"/>
          <w:sz w:val="24"/>
          <w:szCs w:val="24"/>
        </w:rPr>
        <w:t>cy Education (NAMLE).</w:t>
      </w:r>
      <w:proofErr w:type="gramEnd"/>
      <w:r>
        <w:rPr>
          <w:rFonts w:ascii="Helvetica" w:hAnsi="Helvetica"/>
          <w:sz w:val="24"/>
          <w:szCs w:val="24"/>
        </w:rPr>
        <w:t xml:space="preserve"> </w:t>
      </w:r>
      <w:proofErr w:type="gramStart"/>
      <w:r>
        <w:rPr>
          <w:rFonts w:ascii="Helvetica" w:hAnsi="Helvetica"/>
          <w:sz w:val="24"/>
          <w:szCs w:val="24"/>
        </w:rPr>
        <w:t>Building healthy relationships with media: A p</w:t>
      </w:r>
      <w:r>
        <w:rPr>
          <w:rFonts w:ascii="Helvetica" w:hAnsi="Helvetica"/>
          <w:sz w:val="24"/>
          <w:szCs w:val="24"/>
        </w:rPr>
        <w:t>arent’</w:t>
      </w:r>
      <w:r>
        <w:rPr>
          <w:rFonts w:ascii="Helvetica" w:hAnsi="Helvetica"/>
          <w:sz w:val="24"/>
          <w:szCs w:val="24"/>
        </w:rPr>
        <w:t>s guide to media l</w:t>
      </w:r>
      <w:r>
        <w:rPr>
          <w:rFonts w:ascii="Helvetica" w:hAnsi="Helvetica"/>
          <w:sz w:val="24"/>
          <w:szCs w:val="24"/>
        </w:rPr>
        <w:t>iteracy.</w:t>
      </w:r>
      <w:proofErr w:type="gramEnd"/>
      <w:r>
        <w:rPr>
          <w:rFonts w:ascii="Helvetica" w:hAnsi="Helvetica"/>
          <w:sz w:val="24"/>
          <w:szCs w:val="24"/>
        </w:rPr>
        <w:t xml:space="preserve"> </w:t>
      </w:r>
    </w:p>
    <w:p w:rsidR="003C4059" w:rsidRDefault="003C4059" w:rsidP="003C4059">
      <w:pPr>
        <w:pStyle w:val="Body"/>
        <w:spacing w:line="288" w:lineRule="auto"/>
        <w:rPr>
          <w:rFonts w:ascii="Helvetica" w:eastAsia="Helvetica" w:hAnsi="Helvetica" w:cs="Helvetica"/>
          <w:sz w:val="24"/>
          <w:szCs w:val="24"/>
        </w:rPr>
      </w:pPr>
      <w:hyperlink r:id="rId13" w:history="1">
        <w:r>
          <w:rPr>
            <w:rStyle w:val="Hyperlink0"/>
            <w:rFonts w:ascii="Helvetica" w:hAnsi="Helvetica"/>
            <w:sz w:val="24"/>
            <w:szCs w:val="24"/>
          </w:rPr>
          <w:t>https://namle.net/a-parents-guide/</w:t>
        </w:r>
      </w:hyperlink>
      <w:r>
        <w:rPr>
          <w:rFonts w:ascii="Helvetica" w:hAnsi="Helvetica"/>
          <w:sz w:val="24"/>
          <w:szCs w:val="24"/>
        </w:rPr>
        <w:t xml:space="preserve"> </w:t>
      </w:r>
    </w:p>
    <w:p w:rsidR="003C4059" w:rsidRDefault="003C4059" w:rsidP="003C4059">
      <w:pPr>
        <w:pStyle w:val="Body"/>
        <w:spacing w:line="288" w:lineRule="auto"/>
        <w:rPr>
          <w:rFonts w:ascii="Helvetica" w:eastAsia="Helvetica" w:hAnsi="Helvetica" w:cs="Helvetica"/>
          <w:sz w:val="24"/>
          <w:szCs w:val="24"/>
        </w:rPr>
      </w:pPr>
    </w:p>
    <w:p w:rsidR="003C4059" w:rsidRPr="003C4059" w:rsidRDefault="003C4059" w:rsidP="003C4059">
      <w:pPr>
        <w:pStyle w:val="Body"/>
        <w:spacing w:line="288" w:lineRule="auto"/>
        <w:rPr>
          <w:rFonts w:ascii="Helvetica" w:eastAsia="Helvetica" w:hAnsi="Helvetica" w:cs="Helvetica"/>
          <w:b/>
          <w:sz w:val="24"/>
          <w:szCs w:val="24"/>
        </w:rPr>
      </w:pPr>
      <w:bookmarkStart w:id="0" w:name="_GoBack"/>
      <w:r w:rsidRPr="003C4059">
        <w:rPr>
          <w:rFonts w:ascii="Helvetica" w:hAnsi="Helvetica"/>
          <w:b/>
          <w:sz w:val="24"/>
          <w:szCs w:val="24"/>
        </w:rPr>
        <w:t>Webinars</w:t>
      </w:r>
    </w:p>
    <w:bookmarkEnd w:id="0"/>
    <w:p w:rsidR="003C4059" w:rsidRDefault="003C4059" w:rsidP="003C4059">
      <w:pPr>
        <w:pStyle w:val="Body"/>
        <w:spacing w:line="288" w:lineRule="auto"/>
        <w:rPr>
          <w:rFonts w:ascii="Helvetica" w:eastAsia="Helvetica" w:hAnsi="Helvetica" w:cs="Helvetica"/>
          <w:sz w:val="24"/>
          <w:szCs w:val="24"/>
        </w:rPr>
      </w:pPr>
      <w:proofErr w:type="spellStart"/>
      <w:r>
        <w:rPr>
          <w:rFonts w:ascii="Helvetica" w:hAnsi="Helvetica"/>
          <w:sz w:val="24"/>
          <w:szCs w:val="24"/>
        </w:rPr>
        <w:t>Rogow</w:t>
      </w:r>
      <w:proofErr w:type="spellEnd"/>
      <w:r>
        <w:rPr>
          <w:rFonts w:ascii="Helvetica" w:hAnsi="Helvetica"/>
          <w:sz w:val="24"/>
          <w:szCs w:val="24"/>
        </w:rPr>
        <w:t xml:space="preserve">, F. </w:t>
      </w:r>
      <w:r>
        <w:rPr>
          <w:rFonts w:ascii="Helvetica" w:hAnsi="Helvetica"/>
          <w:sz w:val="24"/>
          <w:szCs w:val="24"/>
        </w:rPr>
        <w:t xml:space="preserve">2018. What is this “media literacy education” of which you speak? </w:t>
      </w:r>
      <w:proofErr w:type="gramStart"/>
      <w:r>
        <w:rPr>
          <w:rFonts w:ascii="Helvetica" w:hAnsi="Helvetica"/>
          <w:sz w:val="24"/>
          <w:szCs w:val="24"/>
        </w:rPr>
        <w:t>A conversation.</w:t>
      </w:r>
      <w:proofErr w:type="gramEnd"/>
      <w:r>
        <w:rPr>
          <w:rFonts w:ascii="Helvetica" w:hAnsi="Helvetica"/>
          <w:sz w:val="24"/>
          <w:szCs w:val="24"/>
        </w:rPr>
        <w:t xml:space="preserve"> </w:t>
      </w:r>
      <w:proofErr w:type="gramStart"/>
      <w:r>
        <w:rPr>
          <w:rFonts w:ascii="Helvetica" w:hAnsi="Helvetica"/>
          <w:sz w:val="24"/>
          <w:szCs w:val="24"/>
        </w:rPr>
        <w:t>NAEYC Technology and Young Children Interest Forum.</w:t>
      </w:r>
      <w:proofErr w:type="gramEnd"/>
      <w:r>
        <w:rPr>
          <w:rFonts w:ascii="Helvetica" w:hAnsi="Helvetica"/>
          <w:sz w:val="24"/>
          <w:szCs w:val="24"/>
        </w:rPr>
        <w:t xml:space="preserve"> </w:t>
      </w:r>
      <w:hyperlink r:id="rId14" w:history="1">
        <w:r>
          <w:rPr>
            <w:rStyle w:val="Hyperlink0"/>
            <w:rFonts w:ascii="Helvetica" w:hAnsi="Helvetica"/>
            <w:sz w:val="24"/>
            <w:szCs w:val="24"/>
          </w:rPr>
          <w:t>https://psu.zoom.us/recording/play/Qpeqikmf0S3kcV2S-l4b3Ebr7ChYoJE66E1ipEvnY-qWJIG0XilYPlbjVuypPHoY?continueMode=true</w:t>
        </w:r>
      </w:hyperlink>
      <w:r>
        <w:rPr>
          <w:rFonts w:ascii="Helvetica" w:hAnsi="Helvetica"/>
          <w:sz w:val="24"/>
          <w:szCs w:val="24"/>
        </w:rPr>
        <w:t xml:space="preserve"> </w:t>
      </w:r>
    </w:p>
    <w:p w:rsidR="003C4059" w:rsidRDefault="003C4059" w:rsidP="003C4059">
      <w:pPr>
        <w:pStyle w:val="Body"/>
        <w:spacing w:line="288" w:lineRule="auto"/>
        <w:rPr>
          <w:rFonts w:ascii="Helvetica" w:eastAsia="Helvetica" w:hAnsi="Helvetica" w:cs="Helvetica"/>
          <w:sz w:val="24"/>
          <w:szCs w:val="24"/>
        </w:rPr>
      </w:pPr>
    </w:p>
    <w:p w:rsidR="00B57236" w:rsidRPr="003C4059" w:rsidRDefault="003C4059" w:rsidP="003C4059">
      <w:r>
        <w:rPr>
          <w:rFonts w:ascii="Helvetica" w:hAnsi="Helvetica"/>
        </w:rPr>
        <w:t xml:space="preserve">Webinar 10/28/2015. Media Literacy in Action in the Early Years: Activity Ideas for Reasoning and Reflection. </w:t>
      </w:r>
      <w:hyperlink r:id="rId15" w:history="1">
        <w:r>
          <w:rPr>
            <w:rStyle w:val="Hyperlink0"/>
            <w:rFonts w:ascii="Helvetica" w:hAnsi="Helvetica"/>
          </w:rPr>
          <w:t>https://www.earlychildhoodwebinars.com/webinar-resources/</w:t>
        </w:r>
      </w:hyperlink>
    </w:p>
    <w:sectPr w:rsidR="00B57236" w:rsidRPr="003C4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59"/>
    <w:rsid w:val="003C4059"/>
    <w:rsid w:val="00B5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40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C40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Hyperlink0">
    <w:name w:val="Hyperlink.0"/>
    <w:basedOn w:val="Hyperlink"/>
    <w:rsid w:val="003C4059"/>
    <w:rPr>
      <w:color w:val="0000FF" w:themeColor="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3C4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40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C40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Hyperlink0">
    <w:name w:val="Hyperlink.0"/>
    <w:basedOn w:val="Hyperlink"/>
    <w:rsid w:val="003C4059"/>
    <w:rPr>
      <w:color w:val="0000FF" w:themeColor="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3C4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store.ala.org/content/becoming-media-mentor-guide-working-children-and-families" TargetMode="External"/><Relationship Id="rId13" Type="http://schemas.openxmlformats.org/officeDocument/2006/relationships/hyperlink" Target="https://namle.net/a-parents-gui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vershushed.com/media-mentor-resources/" TargetMode="External"/><Relationship Id="rId12" Type="http://schemas.openxmlformats.org/officeDocument/2006/relationships/hyperlink" Target="https://namle.net/publications/core-principles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eccenter.erikson.edu/publications/medialitecreport/" TargetMode="External"/><Relationship Id="rId11" Type="http://schemas.openxmlformats.org/officeDocument/2006/relationships/hyperlink" Target="https://www.naeyc.org/sites/default/files/globally-shared/downloads/PDFs/resources/topics/PS_technology_WEB.pdf" TargetMode="External"/><Relationship Id="rId5" Type="http://schemas.openxmlformats.org/officeDocument/2006/relationships/hyperlink" Target="https://teccenter.erikson.edu/in-practice/10medialitwk/" TargetMode="External"/><Relationship Id="rId15" Type="http://schemas.openxmlformats.org/officeDocument/2006/relationships/hyperlink" Target="https://www.earlychildhoodwebinars.com/webinar-resources/" TargetMode="External"/><Relationship Id="rId10" Type="http://schemas.openxmlformats.org/officeDocument/2006/relationships/hyperlink" Target="https://www.joinkidmap.org/digcheckli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ccenter.erikson.edu/in-practice/10medialitwk/" TargetMode="External"/><Relationship Id="rId14" Type="http://schemas.openxmlformats.org/officeDocument/2006/relationships/hyperlink" Target="https://psu.zoom.us/recording/play/Qpeqikmf0S3kcV2S-l4b3Ebr7ChYoJE66E1ipEvnY-qWJIG0XilYPlbjVuypPHoY?continueMode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Towler</dc:creator>
  <cp:lastModifiedBy>Luke Towler</cp:lastModifiedBy>
  <cp:revision>1</cp:revision>
  <dcterms:created xsi:type="dcterms:W3CDTF">2018-09-19T16:29:00Z</dcterms:created>
  <dcterms:modified xsi:type="dcterms:W3CDTF">2018-09-19T16:39:00Z</dcterms:modified>
</cp:coreProperties>
</file>