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07" w:rsidRPr="00FE4707" w:rsidRDefault="00FE4707" w:rsidP="00FE4707">
      <w:pPr>
        <w:rPr>
          <w:rFonts w:ascii="Times New Roman" w:hAnsi="Times New Roman" w:cs="Times New Roman"/>
          <w:b/>
          <w:bCs/>
          <w:color w:val="000000"/>
        </w:rPr>
      </w:pPr>
      <w:bookmarkStart w:id="0" w:name="_GoBack"/>
      <w:bookmarkEnd w:id="0"/>
      <w:r w:rsidRPr="00FE4707">
        <w:rPr>
          <w:rFonts w:ascii="Times New Roman" w:hAnsi="Times New Roman" w:cs="Times New Roman"/>
          <w:b/>
          <w:bCs/>
          <w:color w:val="000000"/>
        </w:rPr>
        <w:t xml:space="preserve">National </w:t>
      </w:r>
      <w:r>
        <w:rPr>
          <w:rFonts w:ascii="Times New Roman" w:hAnsi="Times New Roman" w:cs="Times New Roman"/>
          <w:b/>
          <w:bCs/>
          <w:color w:val="000000"/>
        </w:rPr>
        <w:t xml:space="preserve">Core </w:t>
      </w:r>
      <w:r w:rsidRPr="00FE4707">
        <w:rPr>
          <w:rFonts w:ascii="Times New Roman" w:hAnsi="Times New Roman" w:cs="Times New Roman"/>
          <w:b/>
          <w:bCs/>
          <w:color w:val="000000"/>
        </w:rPr>
        <w:t>Dance Standards: Grade 1</w:t>
      </w:r>
    </w:p>
    <w:p w:rsidR="00FE4707" w:rsidRPr="00FE4707" w:rsidRDefault="00FE4707" w:rsidP="00FE4707">
      <w:pPr>
        <w:rPr>
          <w:rFonts w:ascii="Times" w:eastAsia="Times New Roman" w:hAnsi="Times" w:cs="Times New Roman"/>
          <w:sz w:val="20"/>
          <w:szCs w:val="20"/>
        </w:rPr>
      </w:pP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u w:val="single"/>
        </w:rPr>
        <w:t>Connections</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DA:Cn10.1.1</w:t>
      </w:r>
    </w:p>
    <w:p w:rsidR="00FE4707" w:rsidRPr="00FE4707" w:rsidRDefault="00FE4707" w:rsidP="00FE4707">
      <w:pPr>
        <w:numPr>
          <w:ilvl w:val="0"/>
          <w:numId w:val="1"/>
        </w:numPr>
        <w:textAlignment w:val="baseline"/>
        <w:rPr>
          <w:rFonts w:ascii="Times New Roman" w:hAnsi="Times New Roman" w:cs="Times New Roman"/>
          <w:color w:val="000000"/>
        </w:rPr>
      </w:pPr>
      <w:r w:rsidRPr="00FE4707">
        <w:rPr>
          <w:rFonts w:ascii="Times New Roman" w:hAnsi="Times New Roman" w:cs="Times New Roman"/>
          <w:color w:val="000000"/>
        </w:rPr>
        <w:t>b. Observe illustrations from a story. Discuss observations and identify ideas for dance movement and demonstrate big ideas of the story.</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u w:val="single"/>
        </w:rPr>
        <w:t>Creating</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DA:Cr.1.1</w:t>
      </w:r>
    </w:p>
    <w:p w:rsidR="00FE4707" w:rsidRPr="00FE4707" w:rsidRDefault="00FE4707" w:rsidP="00FE4707">
      <w:pPr>
        <w:numPr>
          <w:ilvl w:val="0"/>
          <w:numId w:val="2"/>
        </w:numPr>
        <w:textAlignment w:val="baseline"/>
        <w:rPr>
          <w:rFonts w:ascii="Times New Roman" w:hAnsi="Times New Roman" w:cs="Times New Roman"/>
          <w:color w:val="000000"/>
        </w:rPr>
      </w:pPr>
      <w:r w:rsidRPr="00FE4707">
        <w:rPr>
          <w:rFonts w:ascii="Times New Roman" w:hAnsi="Times New Roman" w:cs="Times New Roman"/>
          <w:color w:val="000000"/>
        </w:rPr>
        <w:t>a. Explore movement inspired by a variety of stimuli and identify the source.</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DA:Cr2.1.1</w:t>
      </w:r>
    </w:p>
    <w:p w:rsidR="00FE4707" w:rsidRPr="00FE4707" w:rsidRDefault="00FE4707" w:rsidP="00FE4707">
      <w:pPr>
        <w:numPr>
          <w:ilvl w:val="0"/>
          <w:numId w:val="3"/>
        </w:numPr>
        <w:textAlignment w:val="baseline"/>
        <w:rPr>
          <w:rFonts w:ascii="Times New Roman" w:hAnsi="Times New Roman" w:cs="Times New Roman"/>
          <w:color w:val="000000"/>
        </w:rPr>
      </w:pPr>
      <w:r>
        <w:rPr>
          <w:rFonts w:ascii="Times New Roman" w:hAnsi="Times New Roman" w:cs="Times New Roman"/>
          <w:color w:val="000000"/>
        </w:rPr>
        <w:t>a. Improvis</w:t>
      </w:r>
      <w:r w:rsidRPr="00FE4707">
        <w:rPr>
          <w:rFonts w:ascii="Times New Roman" w:hAnsi="Times New Roman" w:cs="Times New Roman"/>
          <w:color w:val="000000"/>
        </w:rPr>
        <w:t>e a series of movement that have a beginning, middle, and end, and describe movement choices.</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DA:CR3.1.1</w:t>
      </w:r>
    </w:p>
    <w:p w:rsidR="00FE4707" w:rsidRPr="00FE4707" w:rsidRDefault="00FE4707" w:rsidP="00FE4707">
      <w:pPr>
        <w:numPr>
          <w:ilvl w:val="0"/>
          <w:numId w:val="4"/>
        </w:numPr>
        <w:textAlignment w:val="baseline"/>
        <w:rPr>
          <w:rFonts w:ascii="Times New Roman" w:hAnsi="Times New Roman" w:cs="Times New Roman"/>
          <w:color w:val="000000"/>
        </w:rPr>
      </w:pPr>
      <w:r w:rsidRPr="00FE4707">
        <w:rPr>
          <w:rFonts w:ascii="Times New Roman" w:hAnsi="Times New Roman" w:cs="Times New Roman"/>
          <w:color w:val="000000"/>
        </w:rPr>
        <w:t>b. Depict several different types of movements of a dance by drawing a picture or using a symbol.</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u w:val="single"/>
        </w:rPr>
        <w:t>Performing</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DA:Pr6.1.1</w:t>
      </w:r>
    </w:p>
    <w:p w:rsidR="00FE4707" w:rsidRPr="00FE4707" w:rsidRDefault="00FE4707" w:rsidP="00FE4707">
      <w:pPr>
        <w:numPr>
          <w:ilvl w:val="0"/>
          <w:numId w:val="5"/>
        </w:numPr>
        <w:textAlignment w:val="baseline"/>
        <w:rPr>
          <w:rFonts w:ascii="Times New Roman" w:hAnsi="Times New Roman" w:cs="Times New Roman"/>
          <w:color w:val="000000"/>
        </w:rPr>
      </w:pPr>
      <w:r w:rsidRPr="00FE4707">
        <w:rPr>
          <w:rFonts w:ascii="Times New Roman" w:hAnsi="Times New Roman" w:cs="Times New Roman"/>
          <w:color w:val="000000"/>
        </w:rPr>
        <w:t>Dance for others in a space where audience and performers occupy different areas.</w:t>
      </w:r>
    </w:p>
    <w:p w:rsidR="00FE4707" w:rsidRPr="00FE4707" w:rsidRDefault="00FE4707" w:rsidP="00FE4707">
      <w:pPr>
        <w:rPr>
          <w:rFonts w:ascii="Times" w:eastAsia="Times New Roman" w:hAnsi="Times" w:cs="Times New Roman"/>
          <w:sz w:val="20"/>
          <w:szCs w:val="20"/>
        </w:rPr>
      </w:pPr>
    </w:p>
    <w:p w:rsidR="00FE4707" w:rsidRPr="00FE4707" w:rsidRDefault="00FE4707" w:rsidP="00FE4707">
      <w:pPr>
        <w:rPr>
          <w:rFonts w:ascii="Times" w:hAnsi="Times" w:cs="Times New Roman"/>
          <w:sz w:val="20"/>
          <w:szCs w:val="20"/>
        </w:rPr>
      </w:pPr>
      <w:r w:rsidRPr="00FE4707">
        <w:rPr>
          <w:rFonts w:ascii="Times New Roman" w:hAnsi="Times New Roman" w:cs="Times New Roman"/>
          <w:b/>
          <w:bCs/>
          <w:color w:val="000000"/>
        </w:rPr>
        <w:t>NGSS Life Science Standards Grade 1</w:t>
      </w:r>
    </w:p>
    <w:p w:rsidR="00FE4707" w:rsidRPr="00FE4707" w:rsidRDefault="00FE4707" w:rsidP="00FE4707">
      <w:pPr>
        <w:rPr>
          <w:rFonts w:ascii="Times" w:eastAsia="Times New Roman" w:hAnsi="Times" w:cs="Times New Roman"/>
          <w:sz w:val="20"/>
          <w:szCs w:val="20"/>
        </w:rPr>
      </w:pP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u w:val="single"/>
        </w:rPr>
        <w:t>Disciplinary Core Ideas</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 xml:space="preserve">1-LS1-1. </w:t>
      </w:r>
    </w:p>
    <w:p w:rsidR="00FE4707" w:rsidRPr="00FE4707" w:rsidRDefault="00FE4707" w:rsidP="00FE4707">
      <w:pPr>
        <w:numPr>
          <w:ilvl w:val="0"/>
          <w:numId w:val="6"/>
        </w:numPr>
        <w:textAlignment w:val="baseline"/>
        <w:rPr>
          <w:rFonts w:ascii="Times New Roman" w:hAnsi="Times New Roman" w:cs="Times New Roman"/>
          <w:color w:val="000000"/>
        </w:rPr>
      </w:pPr>
      <w:r w:rsidRPr="00FE4707">
        <w:rPr>
          <w:rFonts w:ascii="Times New Roman" w:hAnsi="Times New Roman" w:cs="Times New Roman"/>
          <w:color w:val="000000"/>
        </w:rPr>
        <w:t xml:space="preserve">LS1.A Structure and Function: All animals have external parts. Different animals use their body parts in different ways to see, hear, grasp objects, protect themselves, move from place to place and take in water, food, and air. </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 xml:space="preserve">1-LS1-2. </w:t>
      </w:r>
    </w:p>
    <w:p w:rsidR="00FE4707" w:rsidRPr="00FE4707" w:rsidRDefault="00FE4707" w:rsidP="00FE4707">
      <w:pPr>
        <w:numPr>
          <w:ilvl w:val="0"/>
          <w:numId w:val="7"/>
        </w:numPr>
        <w:textAlignment w:val="baseline"/>
        <w:rPr>
          <w:rFonts w:ascii="Times New Roman" w:hAnsi="Times New Roman" w:cs="Times New Roman"/>
          <w:color w:val="000000"/>
        </w:rPr>
      </w:pPr>
      <w:r w:rsidRPr="00FE4707">
        <w:rPr>
          <w:rFonts w:ascii="Times New Roman" w:hAnsi="Times New Roman" w:cs="Times New Roman"/>
          <w:color w:val="000000"/>
        </w:rPr>
        <w:t>LS1.B Growth and Development of Organisms: Adult plants and animals can have young. In many kinds of animals, parents and the offspring themselves engage in behaviors that help the offspring survive</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u w:val="single"/>
        </w:rPr>
        <w:t>Crosscutting Concepts</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1-LS1-1.</w:t>
      </w:r>
    </w:p>
    <w:p w:rsidR="00FE4707" w:rsidRPr="00FE4707" w:rsidRDefault="00FE4707" w:rsidP="00FE4707">
      <w:pPr>
        <w:numPr>
          <w:ilvl w:val="0"/>
          <w:numId w:val="8"/>
        </w:numPr>
        <w:textAlignment w:val="baseline"/>
        <w:rPr>
          <w:rFonts w:ascii="Times New Roman" w:hAnsi="Times New Roman" w:cs="Times New Roman"/>
          <w:color w:val="000000"/>
        </w:rPr>
      </w:pPr>
      <w:r w:rsidRPr="00FE4707">
        <w:rPr>
          <w:rFonts w:ascii="Times New Roman" w:hAnsi="Times New Roman" w:cs="Times New Roman"/>
          <w:color w:val="000000"/>
        </w:rPr>
        <w:t>Structure and Function: The Shape and Stability of Structures of natural objects are related to their function.</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1-LS1-2.</w:t>
      </w:r>
    </w:p>
    <w:p w:rsidR="00FE4707" w:rsidRPr="00FE4707" w:rsidRDefault="00FE4707" w:rsidP="00FE4707">
      <w:pPr>
        <w:numPr>
          <w:ilvl w:val="0"/>
          <w:numId w:val="9"/>
        </w:numPr>
        <w:textAlignment w:val="baseline"/>
        <w:rPr>
          <w:rFonts w:ascii="Times New Roman" w:hAnsi="Times New Roman" w:cs="Times New Roman"/>
          <w:color w:val="000000"/>
        </w:rPr>
      </w:pPr>
      <w:r w:rsidRPr="00FE4707">
        <w:rPr>
          <w:rFonts w:ascii="Times New Roman" w:hAnsi="Times New Roman" w:cs="Times New Roman"/>
          <w:color w:val="000000"/>
        </w:rPr>
        <w:t xml:space="preserve">Patterns: Patterns in the natural world can be observed, used to describe phenomena, and used as evidence. </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u w:val="single"/>
        </w:rPr>
        <w:t>Science and Engineering Practices</w:t>
      </w: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1-LS1-2.</w:t>
      </w:r>
    </w:p>
    <w:p w:rsidR="00FE4707" w:rsidRPr="00FE4707" w:rsidRDefault="00FE4707" w:rsidP="00FE4707">
      <w:pPr>
        <w:numPr>
          <w:ilvl w:val="0"/>
          <w:numId w:val="10"/>
        </w:numPr>
        <w:textAlignment w:val="baseline"/>
        <w:rPr>
          <w:rFonts w:ascii="Times New Roman" w:hAnsi="Times New Roman" w:cs="Times New Roman"/>
          <w:color w:val="000000"/>
        </w:rPr>
      </w:pPr>
      <w:r w:rsidRPr="00FE4707">
        <w:rPr>
          <w:rFonts w:ascii="Times New Roman" w:hAnsi="Times New Roman" w:cs="Times New Roman"/>
          <w:color w:val="000000"/>
        </w:rPr>
        <w:t xml:space="preserve">Read grade-appropriate texts and use media to obtain scientific information to determine patterns in the natural world. </w:t>
      </w:r>
    </w:p>
    <w:p w:rsidR="00FE4707" w:rsidRPr="00FE4707" w:rsidRDefault="00FE4707" w:rsidP="00FE4707">
      <w:pPr>
        <w:numPr>
          <w:ilvl w:val="0"/>
          <w:numId w:val="10"/>
        </w:numPr>
        <w:textAlignment w:val="baseline"/>
        <w:rPr>
          <w:rFonts w:ascii="Times New Roman" w:hAnsi="Times New Roman" w:cs="Times New Roman"/>
          <w:color w:val="000000"/>
        </w:rPr>
      </w:pPr>
      <w:r w:rsidRPr="00FE4707">
        <w:rPr>
          <w:rFonts w:ascii="Times New Roman" w:hAnsi="Times New Roman" w:cs="Times New Roman"/>
          <w:color w:val="000000"/>
        </w:rPr>
        <w:t>Scientists look for patterns and order when making observations about the world (</w:t>
      </w:r>
      <w:r w:rsidRPr="00FE4707">
        <w:rPr>
          <w:rFonts w:ascii="Times New Roman" w:hAnsi="Times New Roman" w:cs="Times New Roman"/>
          <w:i/>
          <w:iCs/>
          <w:color w:val="000000"/>
        </w:rPr>
        <w:t>Connection to Nature of Science</w:t>
      </w:r>
      <w:r w:rsidRPr="00FE4707">
        <w:rPr>
          <w:rFonts w:ascii="Times New Roman" w:hAnsi="Times New Roman" w:cs="Times New Roman"/>
          <w:color w:val="000000"/>
        </w:rPr>
        <w:t xml:space="preserve">) </w:t>
      </w:r>
    </w:p>
    <w:p w:rsidR="00FE4707" w:rsidRPr="00FE4707" w:rsidRDefault="00FE4707" w:rsidP="00FE4707">
      <w:pPr>
        <w:rPr>
          <w:rFonts w:ascii="Times" w:eastAsia="Times New Roman" w:hAnsi="Times" w:cs="Times New Roman"/>
          <w:sz w:val="20"/>
          <w:szCs w:val="20"/>
        </w:rPr>
      </w:pPr>
    </w:p>
    <w:p w:rsidR="00FE4707" w:rsidRDefault="00FE4707" w:rsidP="00FE4707">
      <w:pPr>
        <w:rPr>
          <w:rFonts w:ascii="Times New Roman" w:hAnsi="Times New Roman" w:cs="Times New Roman"/>
          <w:b/>
          <w:bCs/>
          <w:color w:val="000000"/>
        </w:rPr>
      </w:pPr>
    </w:p>
    <w:p w:rsidR="00FE4707" w:rsidRDefault="00FE4707" w:rsidP="00FE4707">
      <w:pPr>
        <w:rPr>
          <w:rFonts w:ascii="Times New Roman" w:hAnsi="Times New Roman" w:cs="Times New Roman"/>
          <w:b/>
          <w:bCs/>
          <w:color w:val="000000"/>
        </w:rPr>
      </w:pPr>
    </w:p>
    <w:p w:rsidR="00FE4707" w:rsidRPr="00FE4707" w:rsidRDefault="00FE4707" w:rsidP="00FE4707">
      <w:pPr>
        <w:rPr>
          <w:rFonts w:ascii="Times" w:hAnsi="Times" w:cs="Times New Roman"/>
          <w:sz w:val="20"/>
          <w:szCs w:val="20"/>
        </w:rPr>
      </w:pPr>
      <w:r w:rsidRPr="00FE4707">
        <w:rPr>
          <w:rFonts w:ascii="Times New Roman" w:hAnsi="Times New Roman" w:cs="Times New Roman"/>
          <w:b/>
          <w:bCs/>
          <w:color w:val="000000"/>
        </w:rPr>
        <w:lastRenderedPageBreak/>
        <w:t>Common Core Math Standards: Grade 1</w:t>
      </w:r>
    </w:p>
    <w:p w:rsidR="00FE4707" w:rsidRPr="00FE4707" w:rsidRDefault="00FE4707" w:rsidP="00FE4707">
      <w:pPr>
        <w:rPr>
          <w:rFonts w:ascii="Times" w:eastAsia="Times New Roman" w:hAnsi="Times" w:cs="Times New Roman"/>
          <w:sz w:val="20"/>
          <w:szCs w:val="20"/>
        </w:rPr>
      </w:pPr>
    </w:p>
    <w:p w:rsidR="00FE4707" w:rsidRPr="00FE4707" w:rsidRDefault="00FE4707" w:rsidP="00FE4707">
      <w:pPr>
        <w:rPr>
          <w:rFonts w:ascii="Times" w:hAnsi="Times" w:cs="Times New Roman"/>
          <w:sz w:val="20"/>
          <w:szCs w:val="20"/>
        </w:rPr>
      </w:pPr>
      <w:r w:rsidRPr="00FE4707">
        <w:rPr>
          <w:rFonts w:ascii="Times New Roman" w:hAnsi="Times New Roman" w:cs="Times New Roman"/>
          <w:color w:val="000000"/>
        </w:rPr>
        <w:t>Elapsed Time</w:t>
      </w:r>
    </w:p>
    <w:p w:rsidR="00FE4707" w:rsidRPr="00FE4707" w:rsidRDefault="00BA5AAC" w:rsidP="00FE4707">
      <w:pPr>
        <w:rPr>
          <w:rFonts w:ascii="Times" w:hAnsi="Times" w:cs="Times New Roman"/>
          <w:sz w:val="20"/>
          <w:szCs w:val="20"/>
        </w:rPr>
      </w:pPr>
      <w:hyperlink r:id="rId6" w:history="1">
        <w:r w:rsidR="00FE4707" w:rsidRPr="00FE4707">
          <w:rPr>
            <w:rFonts w:ascii="Times New Roman" w:hAnsi="Times New Roman" w:cs="Times New Roman"/>
            <w:color w:val="373737"/>
            <w:u w:val="single"/>
          </w:rPr>
          <w:t>CCSS.MATH.CONTENT.1.MD.C.4</w:t>
        </w:r>
      </w:hyperlink>
    </w:p>
    <w:p w:rsidR="00FE4707" w:rsidRPr="00FE4707" w:rsidRDefault="00FE4707" w:rsidP="00FE4707">
      <w:pPr>
        <w:rPr>
          <w:rFonts w:ascii="Times" w:hAnsi="Times" w:cs="Times New Roman"/>
          <w:sz w:val="20"/>
          <w:szCs w:val="20"/>
        </w:rPr>
      </w:pPr>
      <w:r w:rsidRPr="00FE4707">
        <w:rPr>
          <w:rFonts w:ascii="Times New Roman" w:hAnsi="Times New Roman" w:cs="Times New Roman"/>
          <w:color w:val="202020"/>
        </w:rPr>
        <w:t>Organize, represent, and interpret data with up to three categories; ask and answer questions about the total number of data points, how many in each category, and how many more or less are in one category than in another</w:t>
      </w:r>
    </w:p>
    <w:p w:rsidR="00FE4707" w:rsidRDefault="00FE4707" w:rsidP="00FE4707">
      <w:pPr>
        <w:rPr>
          <w:rFonts w:ascii="Times" w:eastAsia="Times New Roman" w:hAnsi="Times" w:cs="Times New Roman"/>
          <w:sz w:val="20"/>
          <w:szCs w:val="20"/>
        </w:rPr>
      </w:pPr>
    </w:p>
    <w:p w:rsidR="00FE4707" w:rsidRPr="00FE4707" w:rsidRDefault="00FE4707" w:rsidP="00FE4707">
      <w:pPr>
        <w:rPr>
          <w:rFonts w:ascii="Times" w:hAnsi="Times" w:cs="Times New Roman"/>
          <w:sz w:val="20"/>
          <w:szCs w:val="20"/>
        </w:rPr>
      </w:pPr>
      <w:r w:rsidRPr="00FE4707">
        <w:rPr>
          <w:rFonts w:ascii="Times New Roman" w:hAnsi="Times New Roman" w:cs="Times New Roman"/>
          <w:b/>
          <w:bCs/>
          <w:color w:val="000000"/>
        </w:rPr>
        <w:t>Common Core English Language Arts Standards: Grade 1</w:t>
      </w:r>
    </w:p>
    <w:p w:rsidR="00FE4707" w:rsidRPr="00FE4707" w:rsidRDefault="00FE4707" w:rsidP="00FE4707">
      <w:pPr>
        <w:rPr>
          <w:rFonts w:ascii="Times" w:eastAsia="Times New Roman" w:hAnsi="Times" w:cs="Times New Roman"/>
          <w:sz w:val="20"/>
          <w:szCs w:val="20"/>
        </w:rPr>
      </w:pPr>
    </w:p>
    <w:p w:rsidR="00FE4707" w:rsidRPr="00FE4707" w:rsidRDefault="00BA5AAC" w:rsidP="00FE4707">
      <w:pPr>
        <w:rPr>
          <w:rFonts w:ascii="Times" w:hAnsi="Times" w:cs="Times New Roman"/>
          <w:sz w:val="20"/>
          <w:szCs w:val="20"/>
        </w:rPr>
      </w:pPr>
      <w:hyperlink r:id="rId7" w:history="1">
        <w:r w:rsidR="00FE4707" w:rsidRPr="00FE4707">
          <w:rPr>
            <w:rFonts w:ascii="Times New Roman" w:hAnsi="Times New Roman" w:cs="Times New Roman"/>
            <w:color w:val="373737"/>
            <w:u w:val="single"/>
          </w:rPr>
          <w:t>CCSS.ELA-LITERACY.SL.1.2</w:t>
        </w:r>
      </w:hyperlink>
    </w:p>
    <w:p w:rsidR="00FE4707" w:rsidRPr="00FE4707" w:rsidRDefault="00FE4707" w:rsidP="00FE4707">
      <w:pPr>
        <w:rPr>
          <w:rFonts w:ascii="Times" w:hAnsi="Times" w:cs="Times New Roman"/>
          <w:sz w:val="20"/>
          <w:szCs w:val="20"/>
        </w:rPr>
      </w:pPr>
      <w:r w:rsidRPr="00FE4707">
        <w:rPr>
          <w:rFonts w:ascii="Times New Roman" w:hAnsi="Times New Roman" w:cs="Times New Roman"/>
          <w:color w:val="202020"/>
        </w:rPr>
        <w:t>Ask and answer questions about key details in a text read aloud or information presented orally or through other media.</w:t>
      </w:r>
    </w:p>
    <w:p w:rsidR="00FE4707" w:rsidRPr="00FE4707" w:rsidRDefault="00FE4707" w:rsidP="00FE4707">
      <w:pPr>
        <w:rPr>
          <w:rFonts w:ascii="Times" w:eastAsia="Times New Roman" w:hAnsi="Times" w:cs="Times New Roman"/>
          <w:sz w:val="20"/>
          <w:szCs w:val="20"/>
        </w:rPr>
      </w:pPr>
    </w:p>
    <w:p w:rsidR="00FE4707" w:rsidRPr="00FE4707" w:rsidRDefault="00BA5AAC" w:rsidP="00FE4707">
      <w:pPr>
        <w:spacing w:after="220"/>
        <w:rPr>
          <w:rFonts w:ascii="Times" w:hAnsi="Times" w:cs="Times New Roman"/>
          <w:sz w:val="20"/>
          <w:szCs w:val="20"/>
        </w:rPr>
      </w:pPr>
      <w:hyperlink r:id="rId8" w:history="1">
        <w:r w:rsidR="00FE4707" w:rsidRPr="00FE4707">
          <w:rPr>
            <w:rFonts w:ascii="Times New Roman" w:hAnsi="Times New Roman" w:cs="Times New Roman"/>
            <w:color w:val="373737"/>
            <w:u w:val="single"/>
          </w:rPr>
          <w:t>CCSS.ELA-LITERACY.SL.1.5</w:t>
        </w:r>
        <w:r w:rsidR="00FE4707" w:rsidRPr="00FE4707">
          <w:rPr>
            <w:rFonts w:ascii="Times New Roman" w:hAnsi="Times New Roman" w:cs="Times New Roman"/>
            <w:color w:val="202020"/>
          </w:rPr>
          <w:br/>
        </w:r>
      </w:hyperlink>
      <w:r w:rsidR="00FE4707" w:rsidRPr="00FE4707">
        <w:rPr>
          <w:rFonts w:ascii="Times New Roman" w:hAnsi="Times New Roman" w:cs="Times New Roman"/>
          <w:color w:val="202020"/>
        </w:rPr>
        <w:t>Add drawings or other visual displays to descriptions when appropriate to clarify ideas, thoughts, and feelings.</w:t>
      </w:r>
    </w:p>
    <w:p w:rsidR="00FE4707" w:rsidRPr="00FE4707" w:rsidRDefault="00FE4707" w:rsidP="00FE4707">
      <w:pPr>
        <w:rPr>
          <w:rFonts w:ascii="Times" w:eastAsia="Times New Roman" w:hAnsi="Times" w:cs="Times New Roman"/>
          <w:sz w:val="20"/>
          <w:szCs w:val="20"/>
        </w:rPr>
      </w:pPr>
    </w:p>
    <w:p w:rsidR="009F47CE" w:rsidRDefault="009F47CE"/>
    <w:sectPr w:rsidR="009F47CE" w:rsidSect="00B638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784"/>
    <w:multiLevelType w:val="multilevel"/>
    <w:tmpl w:val="42A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0652A"/>
    <w:multiLevelType w:val="multilevel"/>
    <w:tmpl w:val="AEC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446FE"/>
    <w:multiLevelType w:val="multilevel"/>
    <w:tmpl w:val="5DE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6585C"/>
    <w:multiLevelType w:val="multilevel"/>
    <w:tmpl w:val="F2A4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42777"/>
    <w:multiLevelType w:val="multilevel"/>
    <w:tmpl w:val="8D2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54311"/>
    <w:multiLevelType w:val="multilevel"/>
    <w:tmpl w:val="47EA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B6948"/>
    <w:multiLevelType w:val="multilevel"/>
    <w:tmpl w:val="7A30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472251"/>
    <w:multiLevelType w:val="multilevel"/>
    <w:tmpl w:val="8086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B3A83"/>
    <w:multiLevelType w:val="multilevel"/>
    <w:tmpl w:val="CD0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FC3937"/>
    <w:multiLevelType w:val="multilevel"/>
    <w:tmpl w:val="747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7"/>
  </w:num>
  <w:num w:numId="5">
    <w:abstractNumId w:val="4"/>
  </w:num>
  <w:num w:numId="6">
    <w:abstractNumId w:val="1"/>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07"/>
    <w:rsid w:val="003D1FC6"/>
    <w:rsid w:val="009F47CE"/>
    <w:rsid w:val="00B63832"/>
    <w:rsid w:val="00BA5AAC"/>
    <w:rsid w:val="00FE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7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47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7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E4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6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1/5/" TargetMode="External"/><Relationship Id="rId3" Type="http://schemas.microsoft.com/office/2007/relationships/stylesWithEffects" Target="stylesWithEffects.xml"/><Relationship Id="rId7" Type="http://schemas.openxmlformats.org/officeDocument/2006/relationships/hyperlink" Target="http://www.corestandards.org/ELA-Literacy/SL/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1/MD/C/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Stapp</dc:creator>
  <cp:lastModifiedBy>Luke Towler</cp:lastModifiedBy>
  <cp:revision>2</cp:revision>
  <dcterms:created xsi:type="dcterms:W3CDTF">2017-11-16T19:19:00Z</dcterms:created>
  <dcterms:modified xsi:type="dcterms:W3CDTF">2017-11-16T19:19:00Z</dcterms:modified>
</cp:coreProperties>
</file>