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CD14" w14:textId="77777777" w:rsidR="00D22C8E" w:rsidRDefault="00D22C8E"/>
    <w:tbl>
      <w:tblPr>
        <w:tblStyle w:val="TableGrid"/>
        <w:tblW w:w="0" w:type="auto"/>
        <w:tblLayout w:type="fixed"/>
        <w:tblLook w:val="04A0" w:firstRow="1" w:lastRow="0" w:firstColumn="1" w:lastColumn="0" w:noHBand="0" w:noVBand="1"/>
      </w:tblPr>
      <w:tblGrid>
        <w:gridCol w:w="2268"/>
        <w:gridCol w:w="2605"/>
        <w:gridCol w:w="3983"/>
      </w:tblGrid>
      <w:tr w:rsidR="00C64626" w14:paraId="6C56C21D" w14:textId="77777777" w:rsidTr="00452DB9">
        <w:tc>
          <w:tcPr>
            <w:tcW w:w="2268" w:type="dxa"/>
            <w:shd w:val="clear" w:color="auto" w:fill="E6E6E6"/>
          </w:tcPr>
          <w:p w14:paraId="21FF430C" w14:textId="77777777" w:rsidR="00D22C8E" w:rsidRPr="00D22C8E" w:rsidRDefault="00D22C8E" w:rsidP="00D22C8E">
            <w:pPr>
              <w:jc w:val="center"/>
              <w:rPr>
                <w:b/>
              </w:rPr>
            </w:pPr>
          </w:p>
          <w:p w14:paraId="58BBE179" w14:textId="77777777" w:rsidR="00D22C8E" w:rsidRPr="00D22C8E" w:rsidRDefault="00D22C8E" w:rsidP="00D22C8E">
            <w:pPr>
              <w:jc w:val="center"/>
              <w:rPr>
                <w:b/>
              </w:rPr>
            </w:pPr>
            <w:r w:rsidRPr="00D22C8E">
              <w:rPr>
                <w:b/>
              </w:rPr>
              <w:t>Opener</w:t>
            </w:r>
          </w:p>
        </w:tc>
        <w:tc>
          <w:tcPr>
            <w:tcW w:w="2605" w:type="dxa"/>
            <w:shd w:val="clear" w:color="auto" w:fill="E6E6E6"/>
          </w:tcPr>
          <w:p w14:paraId="3AC5CF0D" w14:textId="77777777" w:rsidR="00D22C8E" w:rsidRPr="00D22C8E" w:rsidRDefault="00D22C8E" w:rsidP="00D22C8E">
            <w:pPr>
              <w:jc w:val="center"/>
              <w:rPr>
                <w:b/>
              </w:rPr>
            </w:pPr>
          </w:p>
          <w:p w14:paraId="51A4F55F" w14:textId="77777777" w:rsidR="00D22C8E" w:rsidRPr="00D22C8E" w:rsidRDefault="00D22C8E" w:rsidP="00D22C8E">
            <w:pPr>
              <w:jc w:val="center"/>
              <w:rPr>
                <w:b/>
              </w:rPr>
            </w:pPr>
            <w:r w:rsidRPr="00D22C8E">
              <w:rPr>
                <w:b/>
              </w:rPr>
              <w:t>Supplies</w:t>
            </w:r>
          </w:p>
          <w:p w14:paraId="40661A93" w14:textId="77777777" w:rsidR="00D22C8E" w:rsidRPr="00D22C8E" w:rsidRDefault="00D22C8E" w:rsidP="00D22C8E">
            <w:pPr>
              <w:jc w:val="center"/>
              <w:rPr>
                <w:b/>
              </w:rPr>
            </w:pPr>
          </w:p>
        </w:tc>
        <w:tc>
          <w:tcPr>
            <w:tcW w:w="3983" w:type="dxa"/>
            <w:shd w:val="clear" w:color="auto" w:fill="E6E6E6"/>
          </w:tcPr>
          <w:p w14:paraId="281643CF" w14:textId="77777777" w:rsidR="00D22C8E" w:rsidRPr="00D22C8E" w:rsidRDefault="00D22C8E" w:rsidP="00D22C8E">
            <w:pPr>
              <w:jc w:val="center"/>
              <w:rPr>
                <w:b/>
              </w:rPr>
            </w:pPr>
          </w:p>
          <w:p w14:paraId="79341DD5" w14:textId="77777777" w:rsidR="00D22C8E" w:rsidRPr="00D22C8E" w:rsidRDefault="00D22C8E" w:rsidP="00D22C8E">
            <w:pPr>
              <w:jc w:val="center"/>
              <w:rPr>
                <w:b/>
              </w:rPr>
            </w:pPr>
            <w:r w:rsidRPr="00D22C8E">
              <w:rPr>
                <w:b/>
              </w:rPr>
              <w:t>Concept</w:t>
            </w:r>
          </w:p>
          <w:p w14:paraId="5F697913" w14:textId="77777777" w:rsidR="00D22C8E" w:rsidRPr="00D22C8E" w:rsidRDefault="00D22C8E" w:rsidP="00D22C8E">
            <w:pPr>
              <w:jc w:val="center"/>
              <w:rPr>
                <w:b/>
              </w:rPr>
            </w:pPr>
          </w:p>
        </w:tc>
      </w:tr>
      <w:tr w:rsidR="00C64626" w14:paraId="1105A87C" w14:textId="77777777" w:rsidTr="00452DB9">
        <w:tc>
          <w:tcPr>
            <w:tcW w:w="2268" w:type="dxa"/>
          </w:tcPr>
          <w:p w14:paraId="5973E7C7" w14:textId="77777777" w:rsidR="00D22C8E" w:rsidRPr="00C64626" w:rsidRDefault="00D22C8E" w:rsidP="00D22C8E">
            <w:pPr>
              <w:ind w:right="576"/>
              <w:rPr>
                <w:b/>
              </w:rPr>
            </w:pPr>
            <w:r w:rsidRPr="00C64626">
              <w:rPr>
                <w:b/>
              </w:rPr>
              <w:t>Go with the Flow</w:t>
            </w:r>
          </w:p>
          <w:p w14:paraId="5761C82C" w14:textId="740CD4FD" w:rsidR="00C64626" w:rsidRDefault="00C64626" w:rsidP="00D22C8E">
            <w:pPr>
              <w:ind w:right="576"/>
            </w:pPr>
            <w:r w:rsidRPr="00C64626">
              <w:rPr>
                <w:sz w:val="20"/>
              </w:rPr>
              <w:t>Familyengineering.org</w:t>
            </w:r>
          </w:p>
        </w:tc>
        <w:tc>
          <w:tcPr>
            <w:tcW w:w="2605" w:type="dxa"/>
          </w:tcPr>
          <w:p w14:paraId="5D4920B7" w14:textId="77777777" w:rsidR="00D22C8E" w:rsidRDefault="00D22C8E">
            <w:r>
              <w:t>1 liter plastic bottle with cap, thumb tack, duct tape, ruler</w:t>
            </w:r>
          </w:p>
        </w:tc>
        <w:tc>
          <w:tcPr>
            <w:tcW w:w="3983" w:type="dxa"/>
          </w:tcPr>
          <w:p w14:paraId="5978F96D" w14:textId="77777777" w:rsidR="00D22C8E" w:rsidRDefault="00D22C8E">
            <w:r w:rsidRPr="007B6E49">
              <w:rPr>
                <w:b/>
              </w:rPr>
              <w:t>Water Pressure</w:t>
            </w:r>
            <w:r>
              <w:t>:  Holes punched at different depths from the top of the bottle – when water flowed out, water pressure was less at the top hole and more at the bottom (so water from the bottom hole squirted further out)</w:t>
            </w:r>
          </w:p>
        </w:tc>
      </w:tr>
      <w:tr w:rsidR="00C64626" w14:paraId="77060C0F" w14:textId="77777777" w:rsidTr="00452DB9">
        <w:tc>
          <w:tcPr>
            <w:tcW w:w="2268" w:type="dxa"/>
          </w:tcPr>
          <w:p w14:paraId="11588F0F" w14:textId="77777777" w:rsidR="00D22C8E" w:rsidRPr="00C64626" w:rsidRDefault="00D22C8E" w:rsidP="00D22C8E">
            <w:pPr>
              <w:rPr>
                <w:b/>
              </w:rPr>
            </w:pPr>
            <w:r w:rsidRPr="00C64626">
              <w:rPr>
                <w:b/>
              </w:rPr>
              <w:t>Shoulder Hold</w:t>
            </w:r>
          </w:p>
          <w:p w14:paraId="211D6761" w14:textId="3FCBADCC" w:rsidR="00C64626" w:rsidRDefault="00C64626" w:rsidP="00D22C8E">
            <w:r w:rsidRPr="00C64626">
              <w:rPr>
                <w:sz w:val="20"/>
              </w:rPr>
              <w:t>Familyengineering.org</w:t>
            </w:r>
          </w:p>
        </w:tc>
        <w:tc>
          <w:tcPr>
            <w:tcW w:w="2605" w:type="dxa"/>
          </w:tcPr>
          <w:p w14:paraId="0013AEE9" w14:textId="77777777" w:rsidR="00D22C8E" w:rsidRDefault="00D22C8E">
            <w:r>
              <w:t>A piece of paper</w:t>
            </w:r>
          </w:p>
        </w:tc>
        <w:tc>
          <w:tcPr>
            <w:tcW w:w="3983" w:type="dxa"/>
          </w:tcPr>
          <w:p w14:paraId="0E29DCBE" w14:textId="77777777" w:rsidR="00D22C8E" w:rsidRDefault="00D22C8E">
            <w:r w:rsidRPr="007B6E49">
              <w:rPr>
                <w:b/>
              </w:rPr>
              <w:t>Center of Gravity</w:t>
            </w:r>
            <w:r>
              <w:t>: Standing with your left foot snug against the wall, hold a piece of paper against the same wall with your left shoulder.  Now try to pick up your right foot without letting the paper fall.</w:t>
            </w:r>
          </w:p>
        </w:tc>
      </w:tr>
      <w:tr w:rsidR="00C64626" w14:paraId="0FA71052" w14:textId="77777777" w:rsidTr="00452DB9">
        <w:tc>
          <w:tcPr>
            <w:tcW w:w="2268" w:type="dxa"/>
          </w:tcPr>
          <w:p w14:paraId="05189DCF" w14:textId="77777777" w:rsidR="00D22C8E" w:rsidRPr="00C64626" w:rsidRDefault="00D22C8E">
            <w:pPr>
              <w:rPr>
                <w:b/>
              </w:rPr>
            </w:pPr>
            <w:r w:rsidRPr="00C64626">
              <w:rPr>
                <w:b/>
              </w:rPr>
              <w:t>Liquid Layers</w:t>
            </w:r>
          </w:p>
          <w:p w14:paraId="3E099B4C" w14:textId="2EB10E07" w:rsidR="00C64626" w:rsidRDefault="00C64626">
            <w:r w:rsidRPr="00C64626">
              <w:rPr>
                <w:sz w:val="20"/>
              </w:rPr>
              <w:t>Stevespaglerscience.com</w:t>
            </w:r>
          </w:p>
        </w:tc>
        <w:tc>
          <w:tcPr>
            <w:tcW w:w="2605" w:type="dxa"/>
          </w:tcPr>
          <w:p w14:paraId="11978003" w14:textId="298373AC" w:rsidR="00D22C8E" w:rsidRDefault="00D22C8E">
            <w:r>
              <w:t xml:space="preserve">Clear plastic cups, water, salt, clear drinking straws, </w:t>
            </w:r>
            <w:r w:rsidR="00C64626">
              <w:t xml:space="preserve">food </w:t>
            </w:r>
            <w:r>
              <w:t>coloring</w:t>
            </w:r>
            <w:r w:rsidR="00C64626">
              <w:t xml:space="preserve"> (*warn students: do not drink)</w:t>
            </w:r>
          </w:p>
        </w:tc>
        <w:tc>
          <w:tcPr>
            <w:tcW w:w="3983" w:type="dxa"/>
          </w:tcPr>
          <w:p w14:paraId="7C16BEEA" w14:textId="77777777" w:rsidR="00D22C8E" w:rsidRDefault="00D22C8E">
            <w:r w:rsidRPr="007B6E49">
              <w:rPr>
                <w:b/>
              </w:rPr>
              <w:t>Density</w:t>
            </w:r>
            <w:r>
              <w:t xml:space="preserve">: Make different concentrations of salt water ahead of time (super saturate with warm water).  Color each concentration with food coloring. Using the drinking straw try to stack the different colors up in the </w:t>
            </w:r>
            <w:proofErr w:type="gramStart"/>
            <w:r>
              <w:t>straw  (</w:t>
            </w:r>
            <w:proofErr w:type="gramEnd"/>
            <w:r>
              <w:t>the densest layer needs to be at bottom).</w:t>
            </w:r>
          </w:p>
        </w:tc>
      </w:tr>
      <w:tr w:rsidR="00C64626" w14:paraId="5553E60A" w14:textId="77777777" w:rsidTr="00452DB9">
        <w:tc>
          <w:tcPr>
            <w:tcW w:w="2268" w:type="dxa"/>
          </w:tcPr>
          <w:p w14:paraId="0023432C" w14:textId="6E4CC757" w:rsidR="00D22C8E" w:rsidRPr="00C64626" w:rsidRDefault="00D22C8E">
            <w:pPr>
              <w:rPr>
                <w:b/>
              </w:rPr>
            </w:pPr>
            <w:r w:rsidRPr="00C64626">
              <w:rPr>
                <w:b/>
              </w:rPr>
              <w:t xml:space="preserve">Inertia Challenge </w:t>
            </w:r>
          </w:p>
          <w:p w14:paraId="63D49B0A" w14:textId="77777777" w:rsidR="00C64626" w:rsidRPr="00C64626" w:rsidRDefault="00C64626">
            <w:pPr>
              <w:rPr>
                <w:sz w:val="20"/>
              </w:rPr>
            </w:pPr>
            <w:r w:rsidRPr="00C64626">
              <w:rPr>
                <w:sz w:val="20"/>
              </w:rPr>
              <w:t>Stevespanglerscience.com</w:t>
            </w:r>
          </w:p>
          <w:p w14:paraId="1729D044" w14:textId="28F61F39" w:rsidR="00C64626" w:rsidRDefault="00C64626">
            <w:r w:rsidRPr="00C64626">
              <w:rPr>
                <w:sz w:val="20"/>
              </w:rPr>
              <w:t>And Familyengineering.org</w:t>
            </w:r>
          </w:p>
        </w:tc>
        <w:tc>
          <w:tcPr>
            <w:tcW w:w="2605" w:type="dxa"/>
          </w:tcPr>
          <w:p w14:paraId="3A277634" w14:textId="4A5295CB" w:rsidR="00D22C8E" w:rsidRDefault="00D22C8E">
            <w:r>
              <w:t>1 liter plastic bottle, plastic inertia ring, hex nut</w:t>
            </w:r>
            <w:r w:rsidR="003D4E9D">
              <w:t>s</w:t>
            </w:r>
            <w:r>
              <w:t xml:space="preserve">  </w:t>
            </w:r>
            <w:r w:rsidR="00267199">
              <w:t>(or, playing card, cup, and nickel)</w:t>
            </w:r>
          </w:p>
        </w:tc>
        <w:tc>
          <w:tcPr>
            <w:tcW w:w="3983" w:type="dxa"/>
          </w:tcPr>
          <w:p w14:paraId="16EE76E5" w14:textId="4A8837DE" w:rsidR="00D22C8E" w:rsidRDefault="00D22C8E">
            <w:r w:rsidRPr="007B6E49">
              <w:rPr>
                <w:b/>
              </w:rPr>
              <w:t>Inertia</w:t>
            </w:r>
            <w:r>
              <w:t>:  Put the hex nut on top of the ring, and ring on top of the bottle.  By pulling the ring away quickly, the hex nut drops into the bottle.</w:t>
            </w:r>
            <w:r w:rsidR="00267199">
              <w:t xml:space="preserve">  By flicking the card, the nickel drops into the cup.</w:t>
            </w:r>
          </w:p>
        </w:tc>
      </w:tr>
      <w:tr w:rsidR="00C64626" w14:paraId="672904E8" w14:textId="77777777" w:rsidTr="00452DB9">
        <w:tc>
          <w:tcPr>
            <w:tcW w:w="2268" w:type="dxa"/>
          </w:tcPr>
          <w:p w14:paraId="35A63F50" w14:textId="77777777" w:rsidR="00D22C8E" w:rsidRPr="00C64626" w:rsidRDefault="00B20462">
            <w:pPr>
              <w:rPr>
                <w:b/>
              </w:rPr>
            </w:pPr>
            <w:r w:rsidRPr="00C64626">
              <w:rPr>
                <w:b/>
              </w:rPr>
              <w:t>Terror Twister</w:t>
            </w:r>
          </w:p>
          <w:p w14:paraId="0EACE5FA" w14:textId="45D7BABA" w:rsidR="00C64626" w:rsidRDefault="00C64626">
            <w:r w:rsidRPr="00C64626">
              <w:rPr>
                <w:sz w:val="20"/>
              </w:rPr>
              <w:t>Stevespanglerscience.com</w:t>
            </w:r>
          </w:p>
        </w:tc>
        <w:tc>
          <w:tcPr>
            <w:tcW w:w="2605" w:type="dxa"/>
          </w:tcPr>
          <w:p w14:paraId="19FF6138" w14:textId="77777777" w:rsidR="00D22C8E" w:rsidRDefault="00B20462">
            <w:r>
              <w:t xml:space="preserve">1-2 liter bottle connector (“terror twister”), water, foil confetti </w:t>
            </w:r>
          </w:p>
        </w:tc>
        <w:tc>
          <w:tcPr>
            <w:tcW w:w="3983" w:type="dxa"/>
          </w:tcPr>
          <w:p w14:paraId="75415A10" w14:textId="77777777" w:rsidR="00D22C8E" w:rsidRDefault="00B20462">
            <w:r w:rsidRPr="007B6E49">
              <w:rPr>
                <w:b/>
              </w:rPr>
              <w:t>Vortex / Centripetal Force</w:t>
            </w:r>
            <w:r>
              <w:t xml:space="preserve">:  fill one bottle ¾ with water, add foil confetti.  Attach second bottle with connector.  Rotating top, water filled bottle in a circle, quickly, then watch the vortex form and water spiral down into the bottom, empty, bottle.  </w:t>
            </w:r>
          </w:p>
        </w:tc>
      </w:tr>
      <w:tr w:rsidR="00C64626" w14:paraId="29D3FEDF" w14:textId="77777777" w:rsidTr="00452DB9">
        <w:tc>
          <w:tcPr>
            <w:tcW w:w="2268" w:type="dxa"/>
          </w:tcPr>
          <w:p w14:paraId="776060AB" w14:textId="77777777" w:rsidR="00D22C8E" w:rsidRPr="00C64626" w:rsidRDefault="00B20462">
            <w:pPr>
              <w:rPr>
                <w:b/>
              </w:rPr>
            </w:pPr>
            <w:r w:rsidRPr="00C64626">
              <w:rPr>
                <w:b/>
              </w:rPr>
              <w:t>Swinging Grapes</w:t>
            </w:r>
          </w:p>
          <w:p w14:paraId="2BAE241B" w14:textId="0B075B25" w:rsidR="00C64626" w:rsidRDefault="00C64626" w:rsidP="0039614B">
            <w:r w:rsidRPr="00C64626">
              <w:rPr>
                <w:sz w:val="20"/>
              </w:rPr>
              <w:t>Navarro / Jimenez  “</w:t>
            </w:r>
            <w:r w:rsidR="0039614B">
              <w:rPr>
                <w:sz w:val="20"/>
              </w:rPr>
              <w:t>magic science</w:t>
            </w:r>
            <w:r w:rsidRPr="00C64626">
              <w:rPr>
                <w:sz w:val="20"/>
              </w:rPr>
              <w:t>” series</w:t>
            </w:r>
          </w:p>
        </w:tc>
        <w:tc>
          <w:tcPr>
            <w:tcW w:w="2605" w:type="dxa"/>
          </w:tcPr>
          <w:p w14:paraId="52ABE1E5" w14:textId="2A711B08" w:rsidR="00D22C8E" w:rsidRDefault="002D2CB2">
            <w:r>
              <w:t>N</w:t>
            </w:r>
            <w:r w:rsidR="00B20462">
              <w:t>eodymium magnet, shish-</w:t>
            </w:r>
            <w:proofErr w:type="spellStart"/>
            <w:r w:rsidR="00B20462">
              <w:t>ka</w:t>
            </w:r>
            <w:proofErr w:type="spellEnd"/>
            <w:r w:rsidR="00B20462">
              <w:t xml:space="preserve">-bob stick, grapes, string </w:t>
            </w:r>
            <w:r w:rsidR="00C64626">
              <w:t xml:space="preserve"> (*sharp stick)</w:t>
            </w:r>
          </w:p>
        </w:tc>
        <w:tc>
          <w:tcPr>
            <w:tcW w:w="3983" w:type="dxa"/>
          </w:tcPr>
          <w:p w14:paraId="2705EFFA" w14:textId="77777777" w:rsidR="00D22C8E" w:rsidRDefault="00B20462">
            <w:r w:rsidRPr="007B6E49">
              <w:rPr>
                <w:b/>
              </w:rPr>
              <w:t>Magnets</w:t>
            </w:r>
            <w:r>
              <w:t>: Balance 2 grapes at opposite ends of a stick (stick should be swinging freely / hanging from a larger wooded rod.  Use a neodymium magnet to repel water filled grape.</w:t>
            </w:r>
          </w:p>
        </w:tc>
      </w:tr>
      <w:tr w:rsidR="00C64626" w14:paraId="2AACC167" w14:textId="77777777" w:rsidTr="00452DB9">
        <w:tc>
          <w:tcPr>
            <w:tcW w:w="2268" w:type="dxa"/>
          </w:tcPr>
          <w:p w14:paraId="7586ED98" w14:textId="77777777" w:rsidR="00D22C8E" w:rsidRDefault="00B20462" w:rsidP="00B20462">
            <w:pPr>
              <w:rPr>
                <w:b/>
              </w:rPr>
            </w:pPr>
            <w:r w:rsidRPr="00C64626">
              <w:rPr>
                <w:b/>
              </w:rPr>
              <w:lastRenderedPageBreak/>
              <w:t>Needle Through a Balloon</w:t>
            </w:r>
          </w:p>
          <w:p w14:paraId="44E57B91" w14:textId="79597166" w:rsidR="00C64626" w:rsidRPr="00C64626" w:rsidRDefault="00C64626" w:rsidP="00B20462">
            <w:r w:rsidRPr="00C64626">
              <w:rPr>
                <w:sz w:val="20"/>
              </w:rPr>
              <w:t>Stevespanglerscience.com</w:t>
            </w:r>
          </w:p>
        </w:tc>
        <w:tc>
          <w:tcPr>
            <w:tcW w:w="2605" w:type="dxa"/>
          </w:tcPr>
          <w:p w14:paraId="32C23940" w14:textId="32F2DF66" w:rsidR="00D22C8E" w:rsidRDefault="00B20462">
            <w:r>
              <w:t>Shish-</w:t>
            </w:r>
            <w:proofErr w:type="spellStart"/>
            <w:r>
              <w:t>ka</w:t>
            </w:r>
            <w:proofErr w:type="spellEnd"/>
            <w:r>
              <w:t>-bob stick, latex balloons</w:t>
            </w:r>
            <w:r w:rsidR="002D2CB2">
              <w:t>, veg. oil</w:t>
            </w:r>
            <w:r>
              <w:t xml:space="preserve">                 (* watch for latex allergies</w:t>
            </w:r>
            <w:r w:rsidR="00C64626">
              <w:t xml:space="preserve"> ; sharp sticks</w:t>
            </w:r>
            <w:r>
              <w:t>)</w:t>
            </w:r>
          </w:p>
        </w:tc>
        <w:tc>
          <w:tcPr>
            <w:tcW w:w="3983" w:type="dxa"/>
          </w:tcPr>
          <w:p w14:paraId="601B2257" w14:textId="77777777" w:rsidR="00D22C8E" w:rsidRDefault="002D2CB2">
            <w:r w:rsidRPr="007B6E49">
              <w:rPr>
                <w:b/>
              </w:rPr>
              <w:t>Polymers</w:t>
            </w:r>
            <w:r>
              <w:t xml:space="preserve">: </w:t>
            </w:r>
            <w:r w:rsidR="00B20462">
              <w:t>Slowly poke the stick through the ends (least stretched) parts of the balloon.  The latex self-seals around stick</w:t>
            </w:r>
            <w:r>
              <w:t>, but only in the areas of low stress</w:t>
            </w:r>
            <w:r w:rsidR="00B20462">
              <w:t xml:space="preserve">.  </w:t>
            </w:r>
          </w:p>
          <w:p w14:paraId="32F9653A" w14:textId="77777777" w:rsidR="00AF15F9" w:rsidRDefault="00AF15F9"/>
          <w:p w14:paraId="24AD3073" w14:textId="77777777" w:rsidR="00C64626" w:rsidRDefault="00C64626"/>
          <w:p w14:paraId="0C01587F" w14:textId="77777777" w:rsidR="00C64626" w:rsidRDefault="00C64626"/>
        </w:tc>
      </w:tr>
      <w:tr w:rsidR="00C64626" w14:paraId="3151E8C5" w14:textId="77777777" w:rsidTr="00452DB9">
        <w:tc>
          <w:tcPr>
            <w:tcW w:w="2268" w:type="dxa"/>
          </w:tcPr>
          <w:p w14:paraId="5C939981" w14:textId="77777777" w:rsidR="00D22C8E" w:rsidRPr="00C64626" w:rsidRDefault="002D2CB2">
            <w:pPr>
              <w:rPr>
                <w:b/>
              </w:rPr>
            </w:pPr>
            <w:r w:rsidRPr="00C64626">
              <w:rPr>
                <w:b/>
              </w:rPr>
              <w:t xml:space="preserve">Colors on the </w:t>
            </w:r>
            <w:proofErr w:type="spellStart"/>
            <w:r w:rsidRPr="00C64626">
              <w:rPr>
                <w:b/>
              </w:rPr>
              <w:t>Mooove</w:t>
            </w:r>
            <w:proofErr w:type="spellEnd"/>
          </w:p>
          <w:p w14:paraId="408447E9" w14:textId="216A4883" w:rsidR="00C64626" w:rsidRDefault="00C64626" w:rsidP="0039614B">
            <w:r w:rsidRPr="00C64626">
              <w:rPr>
                <w:sz w:val="20"/>
              </w:rPr>
              <w:t>Navarro / Jimenez  “</w:t>
            </w:r>
            <w:r w:rsidR="0039614B">
              <w:rPr>
                <w:sz w:val="20"/>
              </w:rPr>
              <w:t>magic science</w:t>
            </w:r>
            <w:r w:rsidRPr="00C64626">
              <w:rPr>
                <w:sz w:val="20"/>
              </w:rPr>
              <w:t>” series</w:t>
            </w:r>
          </w:p>
        </w:tc>
        <w:tc>
          <w:tcPr>
            <w:tcW w:w="2605" w:type="dxa"/>
          </w:tcPr>
          <w:p w14:paraId="23285F1B" w14:textId="77777777" w:rsidR="00D22C8E" w:rsidRDefault="002D2CB2">
            <w:r>
              <w:t>Milk, Q-tip, food coloring</w:t>
            </w:r>
            <w:r w:rsidR="00AF15F9">
              <w:t>, dish detergent</w:t>
            </w:r>
          </w:p>
          <w:p w14:paraId="2DC79807" w14:textId="5ED5528B" w:rsidR="00C64626" w:rsidRDefault="00C64626">
            <w:r>
              <w:t>(*goggles)</w:t>
            </w:r>
          </w:p>
        </w:tc>
        <w:tc>
          <w:tcPr>
            <w:tcW w:w="3983" w:type="dxa"/>
          </w:tcPr>
          <w:p w14:paraId="5D200AF9" w14:textId="77777777" w:rsidR="00D22C8E" w:rsidRDefault="00AF15F9" w:rsidP="00AF15F9">
            <w:r w:rsidRPr="007B6E49">
              <w:rPr>
                <w:b/>
              </w:rPr>
              <w:t>Molecules / Ions</w:t>
            </w:r>
            <w:r>
              <w:t>: pour some milk into a bow, and add a drop of food coloring into the middle.  Dip the Q-tip in the detergent, then into the colored spot: the colors swirl away quickly as the positive part of the water molecules (in the milk) attract to the negative part of the detergent.</w:t>
            </w:r>
          </w:p>
        </w:tc>
      </w:tr>
      <w:tr w:rsidR="00C64626" w14:paraId="738E5CF6" w14:textId="77777777" w:rsidTr="00452DB9">
        <w:tc>
          <w:tcPr>
            <w:tcW w:w="2268" w:type="dxa"/>
          </w:tcPr>
          <w:p w14:paraId="50FCA583" w14:textId="77777777" w:rsidR="00D22C8E" w:rsidRDefault="00AF15F9" w:rsidP="00AF15F9">
            <w:pPr>
              <w:rPr>
                <w:b/>
              </w:rPr>
            </w:pPr>
            <w:r w:rsidRPr="00C64626">
              <w:rPr>
                <w:b/>
              </w:rPr>
              <w:t>Mysterious Melting</w:t>
            </w:r>
          </w:p>
          <w:p w14:paraId="2E5BA024" w14:textId="07666B3C" w:rsidR="00452DB9" w:rsidRPr="00452DB9" w:rsidRDefault="00452DB9" w:rsidP="00AF15F9">
            <w:r w:rsidRPr="00452DB9">
              <w:rPr>
                <w:sz w:val="20"/>
              </w:rPr>
              <w:t>Educational Innovations</w:t>
            </w:r>
          </w:p>
        </w:tc>
        <w:tc>
          <w:tcPr>
            <w:tcW w:w="2605" w:type="dxa"/>
          </w:tcPr>
          <w:p w14:paraId="0C1B3F00" w14:textId="77777777" w:rsidR="00D22C8E" w:rsidRDefault="00AF15F9">
            <w:r>
              <w:t>Foam and aluminum blocks, ice</w:t>
            </w:r>
          </w:p>
        </w:tc>
        <w:tc>
          <w:tcPr>
            <w:tcW w:w="3983" w:type="dxa"/>
          </w:tcPr>
          <w:p w14:paraId="0C4CA624" w14:textId="72AAD5CE" w:rsidR="00D22C8E" w:rsidRDefault="007B6E49" w:rsidP="00AF15F9">
            <w:r>
              <w:rPr>
                <w:b/>
              </w:rPr>
              <w:t xml:space="preserve">Conductors: </w:t>
            </w:r>
            <w:r w:rsidR="00AF15F9">
              <w:t>Aluminum is a better conductor that the plastic covered foam – so as heat moves from your hand to the Aluminum block faster than to the plastic block – so it feels colder (both blocks are really the same temperature).  Now, place ice on top – the ice on the “colder” aluminum block melts much faster!</w:t>
            </w:r>
          </w:p>
        </w:tc>
      </w:tr>
      <w:tr w:rsidR="00C64626" w14:paraId="37BA4F2E" w14:textId="77777777" w:rsidTr="00452DB9">
        <w:tc>
          <w:tcPr>
            <w:tcW w:w="2268" w:type="dxa"/>
          </w:tcPr>
          <w:p w14:paraId="5FC14031" w14:textId="77777777" w:rsidR="00D22C8E" w:rsidRPr="00C64626" w:rsidRDefault="00AF15F9">
            <w:pPr>
              <w:rPr>
                <w:b/>
              </w:rPr>
            </w:pPr>
            <w:r w:rsidRPr="00C64626">
              <w:rPr>
                <w:b/>
              </w:rPr>
              <w:t>1+1 is not 2</w:t>
            </w:r>
          </w:p>
          <w:p w14:paraId="379137D0" w14:textId="3017AF0E" w:rsidR="00C64626" w:rsidRDefault="00C64626" w:rsidP="0039614B">
            <w:r w:rsidRPr="00C64626">
              <w:rPr>
                <w:sz w:val="20"/>
              </w:rPr>
              <w:t>Navarro / Jimenez  “</w:t>
            </w:r>
            <w:r w:rsidR="0039614B">
              <w:rPr>
                <w:sz w:val="20"/>
              </w:rPr>
              <w:t>magic science</w:t>
            </w:r>
            <w:r w:rsidRPr="00C64626">
              <w:rPr>
                <w:sz w:val="20"/>
              </w:rPr>
              <w:t>” series</w:t>
            </w:r>
          </w:p>
        </w:tc>
        <w:tc>
          <w:tcPr>
            <w:tcW w:w="2605" w:type="dxa"/>
          </w:tcPr>
          <w:p w14:paraId="5916F683" w14:textId="77777777" w:rsidR="00D22C8E" w:rsidRDefault="00AF15F9">
            <w:r>
              <w:t>3 (25 ml) graduated cylinders, rubbing alcohol, water  (*goggles)</w:t>
            </w:r>
          </w:p>
        </w:tc>
        <w:tc>
          <w:tcPr>
            <w:tcW w:w="3983" w:type="dxa"/>
          </w:tcPr>
          <w:p w14:paraId="60FBD229" w14:textId="77777777" w:rsidR="00D22C8E" w:rsidRDefault="00AF15F9" w:rsidP="00AF15F9">
            <w:r w:rsidRPr="007B6E49">
              <w:rPr>
                <w:b/>
              </w:rPr>
              <w:t>Mixtures</w:t>
            </w:r>
            <w:r>
              <w:t xml:space="preserve">:   measure 5 ml of alcohol in one GC, and 5 of water in the other.      5+5 = 10, right?  Pour them together – it will be slightly less than 10.  Alcohol and water are </w:t>
            </w:r>
            <w:r w:rsidRPr="00C64626">
              <w:rPr>
                <w:u w:val="single"/>
              </w:rPr>
              <w:t>miscible</w:t>
            </w:r>
            <w:r>
              <w:t>.</w:t>
            </w:r>
          </w:p>
        </w:tc>
      </w:tr>
      <w:tr w:rsidR="00C64626" w14:paraId="6235B96A" w14:textId="77777777" w:rsidTr="00452DB9">
        <w:tc>
          <w:tcPr>
            <w:tcW w:w="2268" w:type="dxa"/>
          </w:tcPr>
          <w:p w14:paraId="0E48F4E5" w14:textId="77777777" w:rsidR="00D22C8E" w:rsidRPr="00C64626" w:rsidRDefault="00AF15F9">
            <w:pPr>
              <w:rPr>
                <w:b/>
              </w:rPr>
            </w:pPr>
            <w:r w:rsidRPr="00C64626">
              <w:rPr>
                <w:b/>
              </w:rPr>
              <w:t>Hidden colors</w:t>
            </w:r>
          </w:p>
          <w:p w14:paraId="017C5ADA" w14:textId="72DD9A3D" w:rsidR="00C64626" w:rsidRDefault="00C64626" w:rsidP="0039614B">
            <w:r w:rsidRPr="00C64626">
              <w:rPr>
                <w:sz w:val="20"/>
              </w:rPr>
              <w:t>Navarro / Jimenez  “</w:t>
            </w:r>
            <w:r w:rsidR="0039614B">
              <w:rPr>
                <w:sz w:val="20"/>
              </w:rPr>
              <w:t>magic science</w:t>
            </w:r>
            <w:r w:rsidRPr="00C64626">
              <w:rPr>
                <w:sz w:val="20"/>
              </w:rPr>
              <w:t>” series</w:t>
            </w:r>
          </w:p>
        </w:tc>
        <w:tc>
          <w:tcPr>
            <w:tcW w:w="2605" w:type="dxa"/>
          </w:tcPr>
          <w:p w14:paraId="1AB60715" w14:textId="3AC4A549" w:rsidR="00D22C8E" w:rsidRDefault="00C64626" w:rsidP="00C64626">
            <w:r>
              <w:t>Water soluble</w:t>
            </w:r>
            <w:r w:rsidR="00AF15F9">
              <w:t xml:space="preserve"> markers</w:t>
            </w:r>
            <w:r>
              <w:t xml:space="preserve"> in</w:t>
            </w:r>
            <w:r w:rsidR="00AF15F9">
              <w:t xml:space="preserve"> several colors, graduated cylinder</w:t>
            </w:r>
            <w:r w:rsidR="00514CB3">
              <w:t xml:space="preserve"> (GC)</w:t>
            </w:r>
            <w:r w:rsidR="00AF15F9">
              <w:t xml:space="preserve">, </w:t>
            </w:r>
            <w:r>
              <w:t xml:space="preserve">water, </w:t>
            </w:r>
            <w:r w:rsidR="00AF15F9">
              <w:t>coffee filters</w:t>
            </w:r>
          </w:p>
        </w:tc>
        <w:tc>
          <w:tcPr>
            <w:tcW w:w="3983" w:type="dxa"/>
          </w:tcPr>
          <w:p w14:paraId="543A78B6" w14:textId="77777777" w:rsidR="00D22C8E" w:rsidRDefault="00AF15F9">
            <w:r w:rsidRPr="007B6E49">
              <w:rPr>
                <w:b/>
              </w:rPr>
              <w:t>Chromatography / Diffusion</w:t>
            </w:r>
            <w:r>
              <w:t xml:space="preserve">:  Cut filters into strips slightly longer than the GC.  Pour a small amount of water into the GC.  Put a heavy dot of color on the filter paper, above where the water should reach, </w:t>
            </w:r>
            <w:proofErr w:type="gramStart"/>
            <w:r>
              <w:t>then</w:t>
            </w:r>
            <w:proofErr w:type="gramEnd"/>
            <w:r>
              <w:t xml:space="preserve"> place filer into GC so that it touches the water – water will soak up the filter and as the pigments forming the color dissolve</w:t>
            </w:r>
            <w:r w:rsidR="00CA084C">
              <w:t>, they move up with the solvent front (some colors dissolve easily, and move farther) – so colors separate.</w:t>
            </w:r>
          </w:p>
        </w:tc>
      </w:tr>
      <w:tr w:rsidR="00C64626" w14:paraId="1F39A084" w14:textId="77777777" w:rsidTr="00452DB9">
        <w:tc>
          <w:tcPr>
            <w:tcW w:w="2268" w:type="dxa"/>
          </w:tcPr>
          <w:p w14:paraId="18B6B1D5" w14:textId="77777777" w:rsidR="00D22C8E" w:rsidRPr="00C64626" w:rsidRDefault="00CA084C">
            <w:pPr>
              <w:rPr>
                <w:b/>
              </w:rPr>
            </w:pPr>
            <w:r w:rsidRPr="00C64626">
              <w:rPr>
                <w:b/>
              </w:rPr>
              <w:t>Singer scares the salt</w:t>
            </w:r>
          </w:p>
          <w:p w14:paraId="42171131" w14:textId="03CA2C37" w:rsidR="00C64626" w:rsidRDefault="00C64626" w:rsidP="0039614B">
            <w:r w:rsidRPr="00C64626">
              <w:rPr>
                <w:sz w:val="20"/>
              </w:rPr>
              <w:lastRenderedPageBreak/>
              <w:t>Navarro / Jimenez  “</w:t>
            </w:r>
            <w:r w:rsidR="0039614B">
              <w:rPr>
                <w:sz w:val="20"/>
              </w:rPr>
              <w:t>magic science</w:t>
            </w:r>
            <w:r w:rsidRPr="00C64626">
              <w:rPr>
                <w:sz w:val="20"/>
              </w:rPr>
              <w:t>” series</w:t>
            </w:r>
          </w:p>
        </w:tc>
        <w:tc>
          <w:tcPr>
            <w:tcW w:w="2605" w:type="dxa"/>
          </w:tcPr>
          <w:p w14:paraId="09FB5E0B" w14:textId="77777777" w:rsidR="00D22C8E" w:rsidRDefault="00CA084C" w:rsidP="00CA084C">
            <w:r>
              <w:lastRenderedPageBreak/>
              <w:t xml:space="preserve">Salt, sturdy cup, rubber glove or trash </w:t>
            </w:r>
            <w:r>
              <w:lastRenderedPageBreak/>
              <w:t>bag, scissors, rubber bands (*watch for allergies if you use latex gloves)</w:t>
            </w:r>
          </w:p>
        </w:tc>
        <w:tc>
          <w:tcPr>
            <w:tcW w:w="3983" w:type="dxa"/>
          </w:tcPr>
          <w:p w14:paraId="0B538C4A" w14:textId="386EE51E" w:rsidR="00D22C8E" w:rsidRDefault="00CA084C" w:rsidP="00C64626">
            <w:r w:rsidRPr="007B6E49">
              <w:rPr>
                <w:b/>
              </w:rPr>
              <w:lastRenderedPageBreak/>
              <w:t>Vibration / Sound Waves</w:t>
            </w:r>
            <w:r>
              <w:t xml:space="preserve">: cut the palm of the hand out of the rubber </w:t>
            </w:r>
            <w:r>
              <w:lastRenderedPageBreak/>
              <w:t>glove and stretch it across the cup – hold it in place with a rubber band</w:t>
            </w:r>
            <w:r w:rsidR="00C64626">
              <w:t xml:space="preserve"> – it is like a drum</w:t>
            </w:r>
            <w:r>
              <w:t>.  Pour salt on top of rubber.  Make loud noises near the “drum”</w:t>
            </w:r>
            <w:r w:rsidR="00683A34">
              <w:t>.</w:t>
            </w:r>
            <w:r w:rsidR="00C64626">
              <w:t xml:space="preserve">  Or – hit a tuning fork and hold it close to the drum.</w:t>
            </w:r>
          </w:p>
        </w:tc>
      </w:tr>
    </w:tbl>
    <w:p w14:paraId="00CFB32F" w14:textId="5D06A9CC" w:rsidR="00105F3C" w:rsidRPr="00D22C8E" w:rsidRDefault="00105F3C" w:rsidP="00A07CA6">
      <w:pPr>
        <w:rPr>
          <w:b/>
        </w:rPr>
      </w:pPr>
      <w:bookmarkStart w:id="0" w:name="_GoBack"/>
      <w:bookmarkEnd w:id="0"/>
    </w:p>
    <w:sectPr w:rsidR="00105F3C" w:rsidRPr="00D22C8E" w:rsidSect="00D42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8E"/>
    <w:rsid w:val="00105F3C"/>
    <w:rsid w:val="00267199"/>
    <w:rsid w:val="002D2CB2"/>
    <w:rsid w:val="0039614B"/>
    <w:rsid w:val="003D4E9D"/>
    <w:rsid w:val="004241DC"/>
    <w:rsid w:val="00452DB9"/>
    <w:rsid w:val="00514CB3"/>
    <w:rsid w:val="00683A34"/>
    <w:rsid w:val="007B6E49"/>
    <w:rsid w:val="00A07CA6"/>
    <w:rsid w:val="00AD334A"/>
    <w:rsid w:val="00AF15F9"/>
    <w:rsid w:val="00B20462"/>
    <w:rsid w:val="00C64626"/>
    <w:rsid w:val="00CA084C"/>
    <w:rsid w:val="00D22C8E"/>
    <w:rsid w:val="00D4295E"/>
    <w:rsid w:val="00E8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8E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FMU</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Pike</dc:creator>
  <cp:lastModifiedBy>Valynda Mayes</cp:lastModifiedBy>
  <cp:revision>3</cp:revision>
  <cp:lastPrinted>2016-12-06T18:15:00Z</cp:lastPrinted>
  <dcterms:created xsi:type="dcterms:W3CDTF">2017-06-22T22:39:00Z</dcterms:created>
  <dcterms:modified xsi:type="dcterms:W3CDTF">2017-06-22T22:39:00Z</dcterms:modified>
</cp:coreProperties>
</file>