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CA" w:rsidRDefault="00F630CA" w:rsidP="00F630CA">
      <w:pPr>
        <w:jc w:val="center"/>
        <w:rPr>
          <w:rFonts w:ascii="Times New Roman" w:hAnsi="Times New Roman" w:cs="Times New Roman"/>
          <w:b/>
          <w:sz w:val="24"/>
          <w:szCs w:val="24"/>
        </w:rPr>
      </w:pPr>
      <w:r>
        <w:rPr>
          <w:rFonts w:ascii="Times New Roman" w:hAnsi="Times New Roman" w:cs="Times New Roman"/>
          <w:b/>
          <w:sz w:val="24"/>
          <w:szCs w:val="24"/>
        </w:rPr>
        <w:t>Supplementary Material</w:t>
      </w:r>
    </w:p>
    <w:p w:rsidR="00A8774D" w:rsidRDefault="00F630CA" w:rsidP="00474597">
      <w:pPr>
        <w:rPr>
          <w:rFonts w:ascii="Times New Roman" w:hAnsi="Times New Roman" w:cs="Times New Roman"/>
          <w:b/>
          <w:sz w:val="24"/>
          <w:szCs w:val="24"/>
        </w:rPr>
      </w:pPr>
      <w:r>
        <w:rPr>
          <w:rFonts w:ascii="Times New Roman" w:hAnsi="Times New Roman" w:cs="Times New Roman"/>
          <w:b/>
          <w:sz w:val="24"/>
          <w:szCs w:val="24"/>
        </w:rPr>
        <w:t>Table of Contents</w:t>
      </w:r>
    </w:p>
    <w:p w:rsidR="00A8774D" w:rsidRPr="00F630CA" w:rsidRDefault="00F630CA" w:rsidP="00474597">
      <w:pPr>
        <w:rPr>
          <w:rFonts w:ascii="Times New Roman" w:hAnsi="Times New Roman" w:cs="Times New Roman"/>
          <w:sz w:val="24"/>
          <w:szCs w:val="24"/>
        </w:rPr>
      </w:pPr>
      <w:r w:rsidRPr="00F630CA">
        <w:rPr>
          <w:rFonts w:ascii="Times New Roman" w:hAnsi="Times New Roman" w:cs="Times New Roman"/>
          <w:sz w:val="24"/>
          <w:szCs w:val="24"/>
        </w:rPr>
        <w:t xml:space="preserve">1. </w:t>
      </w:r>
      <w:r w:rsidRPr="00A8774D">
        <w:rPr>
          <w:rFonts w:ascii="Times New Roman" w:hAnsi="Times New Roman" w:cs="Times New Roman"/>
          <w:sz w:val="24"/>
          <w:szCs w:val="24"/>
        </w:rPr>
        <w:t>Supplement</w:t>
      </w:r>
      <w:r w:rsidRPr="00F630CA">
        <w:rPr>
          <w:rFonts w:ascii="Times New Roman" w:hAnsi="Times New Roman" w:cs="Times New Roman"/>
          <w:sz w:val="24"/>
          <w:szCs w:val="24"/>
        </w:rPr>
        <w:t>ary Material</w:t>
      </w:r>
      <w:r w:rsidRPr="00A8774D">
        <w:rPr>
          <w:rFonts w:ascii="Times New Roman" w:hAnsi="Times New Roman" w:cs="Times New Roman"/>
          <w:sz w:val="24"/>
          <w:szCs w:val="24"/>
        </w:rPr>
        <w:t xml:space="preserve"> 1: A </w:t>
      </w:r>
      <w:r w:rsidRPr="00F630CA">
        <w:rPr>
          <w:rFonts w:ascii="Times New Roman" w:hAnsi="Times New Roman" w:cs="Times New Roman"/>
          <w:sz w:val="24"/>
          <w:szCs w:val="24"/>
        </w:rPr>
        <w:t xml:space="preserve">STEM Future-Faculty Teaching </w:t>
      </w:r>
      <w:r w:rsidRPr="00A8774D">
        <w:rPr>
          <w:rFonts w:ascii="Times New Roman" w:hAnsi="Times New Roman" w:cs="Times New Roman"/>
          <w:sz w:val="24"/>
          <w:szCs w:val="24"/>
        </w:rPr>
        <w:t>Development Program</w:t>
      </w:r>
      <w:r w:rsidR="00957CE0">
        <w:rPr>
          <w:rFonts w:ascii="Times New Roman" w:hAnsi="Times New Roman" w:cs="Times New Roman"/>
          <w:sz w:val="24"/>
          <w:szCs w:val="24"/>
        </w:rPr>
        <w:t xml:space="preserve"> and Workshop Topics</w:t>
      </w:r>
      <w:r w:rsidR="006F71C0">
        <w:rPr>
          <w:rFonts w:ascii="Times New Roman" w:hAnsi="Times New Roman" w:cs="Times New Roman"/>
          <w:sz w:val="24"/>
          <w:szCs w:val="24"/>
        </w:rPr>
        <w:t xml:space="preserve"> with Selected References</w:t>
      </w:r>
    </w:p>
    <w:p w:rsidR="00F630CA" w:rsidRPr="00F630CA" w:rsidRDefault="00F630CA" w:rsidP="00F630CA">
      <w:pPr>
        <w:rPr>
          <w:rFonts w:ascii="Times New Roman" w:hAnsi="Times New Roman" w:cs="Times New Roman"/>
          <w:sz w:val="24"/>
          <w:szCs w:val="24"/>
        </w:rPr>
      </w:pPr>
      <w:r w:rsidRPr="00F630CA">
        <w:rPr>
          <w:rFonts w:ascii="Times New Roman" w:hAnsi="Times New Roman" w:cs="Times New Roman"/>
          <w:sz w:val="24"/>
          <w:szCs w:val="24"/>
        </w:rPr>
        <w:t xml:space="preserve">2. </w:t>
      </w:r>
      <w:r w:rsidRPr="00A8774D">
        <w:rPr>
          <w:rFonts w:ascii="Times New Roman" w:hAnsi="Times New Roman" w:cs="Times New Roman"/>
          <w:sz w:val="24"/>
          <w:szCs w:val="24"/>
        </w:rPr>
        <w:t>Supplement</w:t>
      </w:r>
      <w:r w:rsidRPr="00F630CA">
        <w:rPr>
          <w:rFonts w:ascii="Times New Roman" w:hAnsi="Times New Roman" w:cs="Times New Roman"/>
          <w:sz w:val="24"/>
          <w:szCs w:val="24"/>
        </w:rPr>
        <w:t>ary Material</w:t>
      </w:r>
      <w:r w:rsidRPr="00A8774D">
        <w:rPr>
          <w:rFonts w:ascii="Times New Roman" w:hAnsi="Times New Roman" w:cs="Times New Roman"/>
          <w:sz w:val="24"/>
          <w:szCs w:val="24"/>
        </w:rPr>
        <w:t xml:space="preserve"> </w:t>
      </w:r>
      <w:r w:rsidRPr="00F630CA">
        <w:rPr>
          <w:rFonts w:ascii="Times New Roman" w:hAnsi="Times New Roman" w:cs="Times New Roman"/>
          <w:sz w:val="24"/>
          <w:szCs w:val="24"/>
        </w:rPr>
        <w:t>2: Future-Faculty TD Alumni Interview</w:t>
      </w:r>
    </w:p>
    <w:p w:rsidR="00F630CA" w:rsidRPr="00F630CA" w:rsidRDefault="00F630CA" w:rsidP="00F630CA">
      <w:pPr>
        <w:rPr>
          <w:rFonts w:ascii="Times New Roman" w:hAnsi="Times New Roman" w:cs="Times New Roman"/>
          <w:sz w:val="24"/>
          <w:szCs w:val="24"/>
        </w:rPr>
      </w:pPr>
      <w:r w:rsidRPr="00F630CA">
        <w:rPr>
          <w:rFonts w:ascii="Times New Roman" w:hAnsi="Times New Roman" w:cs="Times New Roman"/>
          <w:sz w:val="24"/>
          <w:szCs w:val="24"/>
        </w:rPr>
        <w:t xml:space="preserve">3. </w:t>
      </w:r>
      <w:r w:rsidRPr="00A8774D">
        <w:rPr>
          <w:rFonts w:ascii="Times New Roman" w:hAnsi="Times New Roman" w:cs="Times New Roman"/>
          <w:sz w:val="24"/>
          <w:szCs w:val="24"/>
        </w:rPr>
        <w:t>Supplement</w:t>
      </w:r>
      <w:r w:rsidRPr="00F630CA">
        <w:rPr>
          <w:rFonts w:ascii="Times New Roman" w:hAnsi="Times New Roman" w:cs="Times New Roman"/>
          <w:sz w:val="24"/>
          <w:szCs w:val="24"/>
        </w:rPr>
        <w:t>ary Material 3</w:t>
      </w:r>
    </w:p>
    <w:p w:rsidR="00F630CA" w:rsidRPr="00F630CA" w:rsidRDefault="00F630CA" w:rsidP="004324E6">
      <w:pPr>
        <w:pStyle w:val="ListParagraph"/>
        <w:numPr>
          <w:ilvl w:val="0"/>
          <w:numId w:val="3"/>
        </w:numPr>
        <w:rPr>
          <w:rFonts w:ascii="Times New Roman" w:hAnsi="Times New Roman" w:cs="Times New Roman"/>
          <w:sz w:val="24"/>
          <w:szCs w:val="24"/>
        </w:rPr>
      </w:pPr>
      <w:r w:rsidRPr="00F630CA">
        <w:rPr>
          <w:rFonts w:ascii="Times New Roman" w:hAnsi="Times New Roman" w:cs="Times New Roman"/>
          <w:sz w:val="24"/>
          <w:szCs w:val="24"/>
        </w:rPr>
        <w:t xml:space="preserve">Table S1: </w:t>
      </w:r>
      <w:r w:rsidR="004324E6" w:rsidRPr="004324E6">
        <w:rPr>
          <w:rFonts w:ascii="Times New Roman" w:hAnsi="Times New Roman" w:cs="Times New Roman"/>
          <w:sz w:val="24"/>
          <w:szCs w:val="24"/>
        </w:rPr>
        <w:t>Generated Categories and Themes from the Interviews</w:t>
      </w:r>
    </w:p>
    <w:p w:rsidR="00F630CA" w:rsidRDefault="00F630CA" w:rsidP="00F630CA">
      <w:pPr>
        <w:rPr>
          <w:rFonts w:ascii="Times New Roman" w:hAnsi="Times New Roman" w:cs="Times New Roman"/>
          <w:sz w:val="24"/>
          <w:szCs w:val="24"/>
        </w:rPr>
      </w:pPr>
      <w:r w:rsidRPr="00F630CA">
        <w:rPr>
          <w:rFonts w:ascii="Times New Roman" w:hAnsi="Times New Roman" w:cs="Times New Roman"/>
          <w:sz w:val="24"/>
          <w:szCs w:val="24"/>
        </w:rPr>
        <w:t xml:space="preserve">4. </w:t>
      </w:r>
      <w:r w:rsidRPr="00A8774D">
        <w:rPr>
          <w:rFonts w:ascii="Times New Roman" w:hAnsi="Times New Roman" w:cs="Times New Roman"/>
          <w:sz w:val="24"/>
          <w:szCs w:val="24"/>
        </w:rPr>
        <w:t>Supplement</w:t>
      </w:r>
      <w:r w:rsidRPr="00F630CA">
        <w:rPr>
          <w:rFonts w:ascii="Times New Roman" w:hAnsi="Times New Roman" w:cs="Times New Roman"/>
          <w:sz w:val="24"/>
          <w:szCs w:val="24"/>
        </w:rPr>
        <w:t>ary Material 4</w:t>
      </w:r>
    </w:p>
    <w:p w:rsidR="00F630CA" w:rsidRPr="00F630CA" w:rsidRDefault="00F630CA" w:rsidP="00F630CA">
      <w:pPr>
        <w:pStyle w:val="ListParagraph"/>
        <w:numPr>
          <w:ilvl w:val="0"/>
          <w:numId w:val="3"/>
        </w:numPr>
        <w:rPr>
          <w:rFonts w:ascii="Times New Roman" w:hAnsi="Times New Roman" w:cs="Times New Roman"/>
          <w:sz w:val="24"/>
          <w:szCs w:val="24"/>
        </w:rPr>
      </w:pPr>
      <w:r w:rsidRPr="00F630CA">
        <w:rPr>
          <w:rFonts w:ascii="Times New Roman" w:hAnsi="Times New Roman" w:cs="Times New Roman"/>
          <w:sz w:val="24"/>
          <w:szCs w:val="24"/>
        </w:rPr>
        <w:t>Table S</w:t>
      </w:r>
      <w:r>
        <w:rPr>
          <w:rFonts w:ascii="Times New Roman" w:hAnsi="Times New Roman" w:cs="Times New Roman"/>
          <w:sz w:val="24"/>
          <w:szCs w:val="24"/>
        </w:rPr>
        <w:t>2</w:t>
      </w:r>
      <w:r w:rsidRPr="00F630CA">
        <w:rPr>
          <w:rFonts w:ascii="Times New Roman" w:hAnsi="Times New Roman" w:cs="Times New Roman"/>
          <w:sz w:val="24"/>
          <w:szCs w:val="24"/>
        </w:rPr>
        <w:t>: Themes and Subthemes, and Samples of Participants’ Responses from the Interviews</w:t>
      </w: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331584" w:rsidRDefault="00331584" w:rsidP="00474597">
      <w:pPr>
        <w:rPr>
          <w:rFonts w:ascii="Times New Roman" w:hAnsi="Times New Roman" w:cs="Times New Roman"/>
          <w:b/>
          <w:sz w:val="24"/>
          <w:szCs w:val="24"/>
        </w:rPr>
        <w:sectPr w:rsidR="00331584" w:rsidSect="00331584">
          <w:pgSz w:w="12240" w:h="15840"/>
          <w:pgMar w:top="1440" w:right="1440" w:bottom="1440" w:left="1440" w:header="720" w:footer="720" w:gutter="0"/>
          <w:cols w:space="720"/>
          <w:docGrid w:linePitch="360"/>
        </w:sectPr>
      </w:pPr>
    </w:p>
    <w:p w:rsidR="00A8774D" w:rsidRDefault="008C5423" w:rsidP="00A8774D">
      <w:pPr>
        <w:autoSpaceDE/>
        <w:autoSpaceDN/>
        <w:adjustRightInd/>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13" o:spid="_x0000_s1026" style="position:absolute;margin-left:-37.2pt;margin-top:25.2pt;width:699.6pt;height:439.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" filled="f" strokecolor="windowText" strokeweight="1pt"/>
        </w:pict>
      </w:r>
      <w:r w:rsidR="00A8774D" w:rsidRPr="00A8774D">
        <w:rPr>
          <w:rFonts w:ascii="Times New Roman" w:hAnsi="Times New Roman" w:cs="Times New Roman"/>
          <w:b/>
          <w:sz w:val="24"/>
          <w:szCs w:val="24"/>
        </w:rPr>
        <w:t>Supplement</w:t>
      </w:r>
      <w:r w:rsidR="00A8774D">
        <w:rPr>
          <w:rFonts w:ascii="Times New Roman" w:hAnsi="Times New Roman" w:cs="Times New Roman"/>
          <w:b/>
          <w:sz w:val="24"/>
          <w:szCs w:val="24"/>
        </w:rPr>
        <w:t>ary M</w:t>
      </w:r>
      <w:bookmarkStart w:id="0" w:name="_GoBack"/>
      <w:bookmarkEnd w:id="0"/>
      <w:r w:rsidR="00A8774D">
        <w:rPr>
          <w:rFonts w:ascii="Times New Roman" w:hAnsi="Times New Roman" w:cs="Times New Roman"/>
          <w:b/>
          <w:sz w:val="24"/>
          <w:szCs w:val="24"/>
        </w:rPr>
        <w:t>aterial</w:t>
      </w:r>
      <w:r w:rsidR="00A8774D" w:rsidRPr="00A8774D">
        <w:rPr>
          <w:rFonts w:ascii="Times New Roman" w:hAnsi="Times New Roman" w:cs="Times New Roman"/>
          <w:b/>
          <w:sz w:val="24"/>
          <w:szCs w:val="24"/>
        </w:rPr>
        <w:t xml:space="preserve"> 1: A </w:t>
      </w:r>
      <w:r w:rsidR="00A8774D">
        <w:rPr>
          <w:rFonts w:ascii="Times New Roman" w:hAnsi="Times New Roman" w:cs="Times New Roman"/>
          <w:b/>
          <w:sz w:val="24"/>
          <w:szCs w:val="24"/>
        </w:rPr>
        <w:t xml:space="preserve">STEM Future-Faculty Teaching </w:t>
      </w:r>
      <w:r w:rsidR="00A8774D" w:rsidRPr="00A8774D">
        <w:rPr>
          <w:rFonts w:ascii="Times New Roman" w:hAnsi="Times New Roman" w:cs="Times New Roman"/>
          <w:b/>
          <w:sz w:val="24"/>
          <w:szCs w:val="24"/>
        </w:rPr>
        <w:t xml:space="preserve">Development Program </w:t>
      </w:r>
    </w:p>
    <w:p w:rsidR="00A8774D" w:rsidRPr="00A8774D" w:rsidRDefault="00A8774D" w:rsidP="00A8774D">
      <w:pPr>
        <w:autoSpaceDE/>
        <w:autoSpaceDN/>
        <w:adjustRightInd/>
        <w:spacing w:after="0" w:line="240" w:lineRule="auto"/>
        <w:rPr>
          <w:rFonts w:ascii="Times New Roman" w:eastAsia="+mn-ea" w:hAnsi="Times New Roman" w:cs="Times New Roman"/>
          <w:b/>
          <w:bCs/>
          <w:kern w:val="24"/>
        </w:rPr>
      </w:pPr>
    </w:p>
    <w:p w:rsidR="00A8774D" w:rsidRPr="00A8774D" w:rsidRDefault="00A8774D" w:rsidP="00A8774D">
      <w:pPr>
        <w:autoSpaceDE/>
        <w:autoSpaceDN/>
        <w:adjustRightInd/>
        <w:spacing w:after="0" w:line="240" w:lineRule="auto"/>
        <w:jc w:val="center"/>
        <w:rPr>
          <w:rFonts w:ascii="Times New Roman" w:eastAsia="+mn-ea" w:hAnsi="Times New Roman" w:cs="Times New Roman"/>
          <w:b/>
          <w:bCs/>
          <w:kern w:val="24"/>
        </w:rPr>
      </w:pPr>
      <w:r w:rsidRPr="00A8774D">
        <w:rPr>
          <w:rFonts w:ascii="Times New Roman" w:eastAsia="+mn-ea" w:hAnsi="Times New Roman" w:cs="Times New Roman"/>
          <w:b/>
          <w:bCs/>
          <w:kern w:val="24"/>
        </w:rPr>
        <w:t>TRAINING IN EVIDENCE-BASED TEACHING IN SCIENCE, TECHNOLOGY, ENGINEERING, AND MATHEMATICS</w:t>
      </w:r>
    </w:p>
    <w:p w:rsidR="00A8774D" w:rsidRPr="00A8774D" w:rsidRDefault="008C5423" w:rsidP="00A8774D">
      <w:pPr>
        <w:autoSpaceDE/>
        <w:autoSpaceDN/>
        <w:adjustRightInd/>
        <w:spacing w:after="0" w:line="240" w:lineRule="auto"/>
        <w:rPr>
          <w:rFonts w:ascii="Times New Roman" w:hAnsi="Times New Roman" w:cs="Times New Roman"/>
        </w:rPr>
      </w:pPr>
      <w:r>
        <w:rPr>
          <w:rFonts w:ascii="Times New Roman" w:hAnsi="Times New Roman" w:cs="Times New Roman"/>
          <w:noProof/>
        </w:rPr>
        <w:pict>
          <v:group id="Group 12" o:spid="_x0000_s1039" style="position:absolute;margin-left:-30.55pt;margin-top:7.35pt;width:687pt;height:406.2pt;z-index:251659264" coordsize="87249,5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">
            <v:group id="Group 9" o:spid="_x0000_s1027" style="position:absolute;top:15240;width:86868;height:36347" coordsize="86868,3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21" o:spid="_x0000_s1028" type="#_x0000_t202" style="position:absolute;top:19126;width:86868;height:17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A8774D" w:rsidRPr="005109C4" w:rsidRDefault="00A8774D" w:rsidP="00A8774D">
                      <w:pPr>
                        <w:rPr>
                          <w:rFonts w:ascii="Times New Roman" w:hAnsi="Times New Roman" w:cs="Times New Roman"/>
                          <w:b/>
                        </w:rPr>
                      </w:pPr>
                      <w:r w:rsidRPr="005109C4">
                        <w:rPr>
                          <w:rFonts w:ascii="Times New Roman" w:hAnsi="Times New Roman" w:cs="Times New Roman"/>
                          <w:b/>
                        </w:rPr>
                        <w:t>FOUR LEVELS OF ENGAGEMENT</w:t>
                      </w:r>
                    </w:p>
                    <w:p w:rsidR="00A8774D" w:rsidRPr="005109C4" w:rsidRDefault="00A8774D" w:rsidP="00A8774D">
                      <w:pPr>
                        <w:rPr>
                          <w:rFonts w:ascii="Times New Roman" w:hAnsi="Times New Roman" w:cs="Times New Roman"/>
                        </w:rPr>
                      </w:pPr>
                    </w:p>
                  </w:txbxContent>
                </v:textbox>
              </v:shape>
              <v:shape id="Text Box 22" o:spid="_x0000_s1029" type="#_x0000_t202" style="position:absolute;left:609;top:28797;width:14554;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cZ8MA&#10;AADbAAAADwAAAGRycy9kb3ducmV2LnhtbESPwWrDMBBE74H8g9hAb4lcH0riRjalEMgllLg5pLdF&#10;2tpqrZWxFMfN10eFQo/DzLxhttXkOjHSEKxnBY+rDASx9sZyo+D0vluuQYSIbLDzTAp+KEBVzmdb&#10;LIy/8pHGOjYiQTgUqKCNsS+kDLolh2Hle+LkffrBYUxyaKQZ8JrgrpN5lj1Jh5bTQos9vbakv+uL&#10;U2D47Fl/2MPNcq3t5va2/tKjUg+L6eUZRKQp/of/2nujIM/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hcZ8MAAADbAAAADwAAAAAAAAAAAAAAAACYAgAAZHJzL2Rv&#10;d25yZXYueG1sUEsFBgAAAAAEAAQA9QAAAIgDAAAAAA==&#10;" fillcolor="window" strokeweight=".5pt">
                <v:textbox>
                  <w:txbxContent>
                    <w:p w:rsidR="00A8774D" w:rsidRPr="005109C4" w:rsidRDefault="00A8774D" w:rsidP="00A8774D">
                      <w:pPr>
                        <w:spacing w:after="0" w:line="240" w:lineRule="auto"/>
                        <w:rPr>
                          <w:rFonts w:ascii="Times New Roman" w:hAnsi="Times New Roman" w:cs="Times New Roman"/>
                          <w:b/>
                          <w:sz w:val="20"/>
                          <w:szCs w:val="20"/>
                        </w:rPr>
                      </w:pPr>
                      <w:r w:rsidRPr="005109C4">
                        <w:rPr>
                          <w:rFonts w:ascii="Times New Roman" w:hAnsi="Times New Roman" w:cs="Times New Roman"/>
                          <w:b/>
                          <w:sz w:val="20"/>
                          <w:szCs w:val="20"/>
                        </w:rPr>
                        <w:t>COMMUNITY MEMBER</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-Complete 4 STEM Pedagogies workshops</w:t>
                      </w:r>
                    </w:p>
                  </w:txbxContent>
                </v:textbox>
              </v:shape>
              <v:shape id="Text Box 28" o:spid="_x0000_s1030" type="#_x0000_t202" style="position:absolute;left:16230;top:22021;width:24460;height:13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A8774D" w:rsidRPr="005109C4" w:rsidRDefault="00A8774D" w:rsidP="00A8774D">
                      <w:pPr>
                        <w:spacing w:after="0"/>
                        <w:jc w:val="center"/>
                        <w:rPr>
                          <w:rFonts w:ascii="Times New Roman" w:hAnsi="Times New Roman" w:cs="Times New Roman"/>
                          <w:b/>
                          <w:sz w:val="20"/>
                          <w:szCs w:val="20"/>
                        </w:rPr>
                      </w:pPr>
                      <w:r w:rsidRPr="005109C4">
                        <w:rPr>
                          <w:rFonts w:ascii="Times New Roman" w:hAnsi="Times New Roman" w:cs="Times New Roman"/>
                          <w:b/>
                          <w:sz w:val="20"/>
                          <w:szCs w:val="20"/>
                        </w:rPr>
                        <w:t>ASSOCIATE</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Complete 6 advanced-level workshops:</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-3 Foundational STEM Pedagogies</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 xml:space="preserve">-2 Elective STEM Pedagogies </w:t>
                      </w:r>
                    </w:p>
                    <w:p w:rsidR="00A8774D" w:rsidRPr="005109C4" w:rsidRDefault="00A8774D" w:rsidP="00A8774D">
                      <w:pPr>
                        <w:spacing w:after="0" w:line="240" w:lineRule="auto"/>
                        <w:ind w:left="180" w:hanging="180"/>
                        <w:rPr>
                          <w:rFonts w:ascii="Times New Roman" w:hAnsi="Times New Roman" w:cs="Times New Roman"/>
                          <w:sz w:val="20"/>
                          <w:szCs w:val="20"/>
                        </w:rPr>
                      </w:pPr>
                      <w:r w:rsidRPr="005109C4">
                        <w:rPr>
                          <w:rFonts w:ascii="Times New Roman" w:hAnsi="Times New Roman" w:cs="Times New Roman"/>
                          <w:sz w:val="20"/>
                          <w:szCs w:val="20"/>
                        </w:rPr>
                        <w:t>-1 Workshop on Writing a Teaching Philosophy Statement</w:t>
                      </w:r>
                    </w:p>
                    <w:p w:rsidR="00A8774D" w:rsidRPr="005109C4" w:rsidRDefault="00A8774D" w:rsidP="00A8774D">
                      <w:pPr>
                        <w:spacing w:line="240" w:lineRule="auto"/>
                        <w:ind w:left="180" w:hanging="180"/>
                        <w:rPr>
                          <w:rFonts w:ascii="Times New Roman" w:hAnsi="Times New Roman" w:cs="Times New Roman"/>
                          <w:sz w:val="20"/>
                          <w:szCs w:val="20"/>
                        </w:rPr>
                      </w:pPr>
                      <w:r w:rsidRPr="005109C4">
                        <w:rPr>
                          <w:rFonts w:ascii="Times New Roman" w:hAnsi="Times New Roman" w:cs="Times New Roman"/>
                          <w:sz w:val="20"/>
                          <w:szCs w:val="20"/>
                        </w:rPr>
                        <w:t>-</w:t>
                      </w:r>
                      <w:r>
                        <w:rPr>
                          <w:rFonts w:ascii="Times New Roman" w:hAnsi="Times New Roman" w:cs="Times New Roman"/>
                          <w:sz w:val="20"/>
                          <w:szCs w:val="20"/>
                        </w:rPr>
                        <w:tab/>
                      </w:r>
                      <w:r w:rsidRPr="005109C4">
                        <w:rPr>
                          <w:rFonts w:ascii="Times New Roman" w:hAnsi="Times New Roman" w:cs="Times New Roman"/>
                          <w:sz w:val="20"/>
                          <w:szCs w:val="20"/>
                        </w:rPr>
                        <w:t>Write a teaching philosophy statement, with feedback from The Teaching Center</w:t>
                      </w:r>
                    </w:p>
                  </w:txbxContent>
                </v:textbox>
              </v:shape>
              <v:shape id="Text Box 29" o:spid="_x0000_s1031" type="#_x0000_t202" style="position:absolute;left:41452;top:21107;width:22784;height:14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A8774D" w:rsidRPr="005109C4" w:rsidRDefault="00A8774D" w:rsidP="00A8774D">
                      <w:pPr>
                        <w:spacing w:after="0"/>
                        <w:jc w:val="center"/>
                        <w:rPr>
                          <w:rFonts w:ascii="Times New Roman" w:hAnsi="Times New Roman" w:cs="Times New Roman"/>
                          <w:b/>
                          <w:sz w:val="20"/>
                          <w:szCs w:val="20"/>
                        </w:rPr>
                      </w:pPr>
                      <w:r>
                        <w:rPr>
                          <w:rFonts w:ascii="Times New Roman" w:hAnsi="Times New Roman" w:cs="Times New Roman"/>
                          <w:b/>
                          <w:sz w:val="20"/>
                          <w:szCs w:val="20"/>
                        </w:rPr>
                        <w:t>PRACTIT</w:t>
                      </w:r>
                      <w:r w:rsidRPr="005109C4">
                        <w:rPr>
                          <w:rFonts w:ascii="Times New Roman" w:hAnsi="Times New Roman" w:cs="Times New Roman"/>
                          <w:b/>
                          <w:sz w:val="20"/>
                          <w:szCs w:val="20"/>
                        </w:rPr>
                        <w:t>IONER</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w:t>
                      </w:r>
                      <w:r>
                        <w:rPr>
                          <w:rFonts w:ascii="Times New Roman" w:hAnsi="Times New Roman" w:cs="Times New Roman"/>
                          <w:sz w:val="20"/>
                          <w:szCs w:val="20"/>
                        </w:rPr>
                        <w:t xml:space="preserve">  </w:t>
                      </w:r>
                      <w:r w:rsidRPr="005109C4">
                        <w:rPr>
                          <w:rFonts w:ascii="Times New Roman" w:hAnsi="Times New Roman" w:cs="Times New Roman"/>
                          <w:sz w:val="20"/>
                          <w:szCs w:val="20"/>
                        </w:rPr>
                        <w:t>Complete Associate requirements</w:t>
                      </w:r>
                    </w:p>
                    <w:p w:rsidR="00A8774D" w:rsidRPr="005109C4" w:rsidRDefault="00A8774D" w:rsidP="00A8774D">
                      <w:pPr>
                        <w:spacing w:after="0" w:line="240" w:lineRule="auto"/>
                        <w:ind w:left="180" w:hanging="180"/>
                        <w:rPr>
                          <w:rFonts w:ascii="Times New Roman" w:hAnsi="Times New Roman" w:cs="Times New Roman"/>
                          <w:sz w:val="20"/>
                          <w:szCs w:val="20"/>
                        </w:rPr>
                      </w:pPr>
                      <w:r w:rsidRPr="005109C4">
                        <w:rPr>
                          <w:rFonts w:ascii="Times New Roman" w:hAnsi="Times New Roman" w:cs="Times New Roman"/>
                          <w:sz w:val="20"/>
                          <w:szCs w:val="20"/>
                        </w:rPr>
                        <w:t>-</w:t>
                      </w:r>
                      <w:r>
                        <w:rPr>
                          <w:rFonts w:ascii="Times New Roman" w:hAnsi="Times New Roman" w:cs="Times New Roman"/>
                          <w:sz w:val="20"/>
                          <w:szCs w:val="20"/>
                        </w:rPr>
                        <w:t xml:space="preserve">  </w:t>
                      </w:r>
                      <w:r w:rsidRPr="005109C4">
                        <w:rPr>
                          <w:rFonts w:ascii="Times New Roman" w:hAnsi="Times New Roman" w:cs="Times New Roman"/>
                          <w:sz w:val="20"/>
                          <w:szCs w:val="20"/>
                        </w:rPr>
                        <w:t>Complete the Introduction to the Scholarship of Teaching and Learning (SoTL) course</w:t>
                      </w:r>
                    </w:p>
                    <w:p w:rsidR="00A8774D" w:rsidRPr="005109C4" w:rsidRDefault="00A8774D" w:rsidP="00A8774D">
                      <w:pPr>
                        <w:spacing w:after="0" w:line="240" w:lineRule="auto"/>
                        <w:ind w:left="180" w:hanging="180"/>
                        <w:rPr>
                          <w:rFonts w:ascii="Times New Roman" w:hAnsi="Times New Roman" w:cs="Times New Roman"/>
                          <w:sz w:val="20"/>
                          <w:szCs w:val="20"/>
                        </w:rPr>
                      </w:pPr>
                      <w:r w:rsidRPr="005109C4">
                        <w:rPr>
                          <w:rFonts w:ascii="Times New Roman" w:hAnsi="Times New Roman" w:cs="Times New Roman"/>
                          <w:sz w:val="20"/>
                          <w:szCs w:val="20"/>
                        </w:rPr>
                        <w:t>-</w:t>
                      </w:r>
                      <w:r>
                        <w:rPr>
                          <w:rFonts w:ascii="Times New Roman" w:hAnsi="Times New Roman" w:cs="Times New Roman"/>
                          <w:sz w:val="20"/>
                          <w:szCs w:val="20"/>
                        </w:rPr>
                        <w:t xml:space="preserve">  </w:t>
                      </w:r>
                      <w:r w:rsidRPr="005109C4">
                        <w:rPr>
                          <w:rFonts w:ascii="Times New Roman" w:hAnsi="Times New Roman" w:cs="Times New Roman"/>
                          <w:sz w:val="20"/>
                          <w:szCs w:val="20"/>
                        </w:rPr>
                        <w:t>Document and reflect on one semester of teaching</w:t>
                      </w:r>
                    </w:p>
                  </w:txbxContent>
                </v:textbox>
              </v:shape>
              <v:shape id="Text Box 30" o:spid="_x0000_s1032" type="#_x0000_t202" style="position:absolute;left:65151;top:19659;width:20497;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A8774D" w:rsidRPr="00175171" w:rsidRDefault="00A8774D" w:rsidP="00A8774D">
                      <w:pPr>
                        <w:spacing w:after="0"/>
                        <w:jc w:val="center"/>
                        <w:rPr>
                          <w:rFonts w:ascii="Times New Roman" w:hAnsi="Times New Roman" w:cs="Times New Roman"/>
                          <w:b/>
                          <w:sz w:val="20"/>
                          <w:szCs w:val="20"/>
                        </w:rPr>
                      </w:pPr>
                      <w:r w:rsidRPr="00175171">
                        <w:rPr>
                          <w:rFonts w:ascii="Times New Roman" w:hAnsi="Times New Roman" w:cs="Times New Roman"/>
                          <w:b/>
                          <w:sz w:val="20"/>
                          <w:szCs w:val="20"/>
                        </w:rPr>
                        <w:t>SCHOLAR</w:t>
                      </w:r>
                    </w:p>
                    <w:p w:rsidR="00A8774D" w:rsidRPr="00305C78" w:rsidRDefault="00A8774D" w:rsidP="00A8774D">
                      <w:pPr>
                        <w:spacing w:after="0" w:line="240" w:lineRule="auto"/>
                        <w:ind w:left="180" w:hanging="180"/>
                        <w:rPr>
                          <w:rFonts w:ascii="Times New Roman" w:hAnsi="Times New Roman" w:cs="Times New Roman"/>
                          <w:sz w:val="20"/>
                          <w:szCs w:val="20"/>
                        </w:rPr>
                      </w:pPr>
                      <w:r w:rsidRPr="005109C4">
                        <w:rPr>
                          <w:rFonts w:ascii="Times New Roman" w:hAnsi="Times New Roman" w:cs="Times New Roman"/>
                          <w:sz w:val="20"/>
                          <w:szCs w:val="20"/>
                        </w:rPr>
                        <w:t>-</w:t>
                      </w:r>
                      <w:r>
                        <w:rPr>
                          <w:rFonts w:ascii="Times New Roman" w:hAnsi="Times New Roman" w:cs="Times New Roman"/>
                          <w:sz w:val="20"/>
                          <w:szCs w:val="20"/>
                        </w:rPr>
                        <w:t xml:space="preserve">  </w:t>
                      </w:r>
                      <w:r w:rsidRPr="00305C78">
                        <w:rPr>
                          <w:rFonts w:ascii="Times New Roman" w:hAnsi="Times New Roman" w:cs="Times New Roman"/>
                          <w:sz w:val="20"/>
                          <w:szCs w:val="20"/>
                        </w:rPr>
                        <w:t>Complete all Practitioner requirements</w:t>
                      </w:r>
                    </w:p>
                    <w:p w:rsidR="00A8774D" w:rsidRPr="00305C78" w:rsidRDefault="00A8774D" w:rsidP="00A8774D">
                      <w:pPr>
                        <w:spacing w:after="0" w:line="240" w:lineRule="auto"/>
                        <w:ind w:left="180" w:hanging="180"/>
                        <w:rPr>
                          <w:rFonts w:ascii="Times New Roman" w:hAnsi="Times New Roman" w:cs="Times New Roman"/>
                          <w:sz w:val="20"/>
                          <w:szCs w:val="20"/>
                        </w:rPr>
                      </w:pPr>
                      <w:r w:rsidRPr="00305C78">
                        <w:rPr>
                          <w:rFonts w:ascii="Times New Roman" w:hAnsi="Times New Roman" w:cs="Times New Roman"/>
                          <w:sz w:val="20"/>
                          <w:szCs w:val="20"/>
                        </w:rPr>
                        <w:t>-</w:t>
                      </w:r>
                      <w:r>
                        <w:rPr>
                          <w:rFonts w:ascii="Times New Roman" w:hAnsi="Times New Roman" w:cs="Times New Roman"/>
                          <w:sz w:val="20"/>
                          <w:szCs w:val="20"/>
                        </w:rPr>
                        <w:t xml:space="preserve">  </w:t>
                      </w:r>
                      <w:r w:rsidRPr="00305C78">
                        <w:rPr>
                          <w:rFonts w:ascii="Times New Roman" w:hAnsi="Times New Roman" w:cs="Times New Roman"/>
                          <w:sz w:val="20"/>
                          <w:szCs w:val="20"/>
                        </w:rPr>
                        <w:t>Design and implement a SoTL project (WU-STAR Internship)</w:t>
                      </w:r>
                    </w:p>
                    <w:p w:rsidR="00A8774D" w:rsidRPr="00305C78" w:rsidRDefault="00A8774D" w:rsidP="00A8774D">
                      <w:pPr>
                        <w:spacing w:after="0" w:line="240" w:lineRule="auto"/>
                        <w:ind w:left="180" w:hanging="180"/>
                        <w:rPr>
                          <w:rFonts w:ascii="Times New Roman" w:hAnsi="Times New Roman" w:cs="Times New Roman"/>
                          <w:sz w:val="20"/>
                          <w:szCs w:val="20"/>
                        </w:rPr>
                      </w:pPr>
                      <w:r w:rsidRPr="00305C78">
                        <w:rPr>
                          <w:rFonts w:ascii="Times New Roman" w:hAnsi="Times New Roman" w:cs="Times New Roman"/>
                          <w:sz w:val="20"/>
                          <w:szCs w:val="20"/>
                        </w:rPr>
                        <w:t>-</w:t>
                      </w:r>
                      <w:r>
                        <w:rPr>
                          <w:rFonts w:ascii="Times New Roman" w:hAnsi="Times New Roman" w:cs="Times New Roman"/>
                          <w:sz w:val="20"/>
                          <w:szCs w:val="20"/>
                        </w:rPr>
                        <w:t xml:space="preserve">  </w:t>
                      </w:r>
                      <w:r w:rsidRPr="00305C78">
                        <w:rPr>
                          <w:rFonts w:ascii="Times New Roman" w:hAnsi="Times New Roman" w:cs="Times New Roman"/>
                          <w:sz w:val="20"/>
                          <w:szCs w:val="20"/>
                        </w:rPr>
                        <w:t>Participate in research-group meetings</w:t>
                      </w:r>
                    </w:p>
                    <w:p w:rsidR="00A8774D" w:rsidRPr="00305C78" w:rsidRDefault="00A8774D" w:rsidP="00A8774D">
                      <w:pPr>
                        <w:spacing w:line="240" w:lineRule="auto"/>
                        <w:rPr>
                          <w:rFonts w:ascii="Times New Roman" w:hAnsi="Times New Roman" w:cs="Times New Roman"/>
                          <w:sz w:val="20"/>
                          <w:szCs w:val="20"/>
                        </w:rPr>
                      </w:pPr>
                      <w:r w:rsidRPr="00305C78">
                        <w:rPr>
                          <w:rFonts w:ascii="Times New Roman" w:hAnsi="Times New Roman" w:cs="Times New Roman"/>
                          <w:sz w:val="20"/>
                          <w:szCs w:val="20"/>
                        </w:rPr>
                        <w:t>-</w:t>
                      </w:r>
                      <w:r>
                        <w:rPr>
                          <w:rFonts w:ascii="Times New Roman" w:hAnsi="Times New Roman" w:cs="Times New Roman"/>
                          <w:sz w:val="20"/>
                          <w:szCs w:val="20"/>
                        </w:rPr>
                        <w:t xml:space="preserve">  </w:t>
                      </w:r>
                      <w:r w:rsidRPr="00305C78">
                        <w:rPr>
                          <w:rFonts w:ascii="Times New Roman" w:hAnsi="Times New Roman" w:cs="Times New Roman"/>
                          <w:sz w:val="20"/>
                          <w:szCs w:val="20"/>
                        </w:rPr>
                        <w:t>Present results of SoTL project</w:t>
                      </w:r>
                    </w:p>
                  </w:txbxContent>
                </v:textbox>
              </v:shape>
              <v:shape id="Text Box 4" o:spid="_x0000_s1033" type="#_x0000_t202" style="position:absolute;width:46786;height:18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A8774D" w:rsidRPr="005109C4" w:rsidRDefault="00A8774D" w:rsidP="00A8774D">
                      <w:pPr>
                        <w:spacing w:after="0" w:line="240" w:lineRule="auto"/>
                        <w:rPr>
                          <w:rFonts w:ascii="Times New Roman" w:hAnsi="Times New Roman" w:cs="Times New Roman"/>
                          <w:b/>
                          <w:sz w:val="20"/>
                          <w:szCs w:val="20"/>
                        </w:rPr>
                      </w:pPr>
                      <w:r w:rsidRPr="005109C4">
                        <w:rPr>
                          <w:rFonts w:ascii="Times New Roman" w:hAnsi="Times New Roman" w:cs="Times New Roman"/>
                          <w:b/>
                          <w:sz w:val="20"/>
                          <w:szCs w:val="20"/>
                        </w:rPr>
                        <w:t>1) STEM Pedagogy Workshops</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Participants experiences active-learning pedagogies with experienced facilitators and engage in discussions on how research data from the learning and cognitive sciences can be translated into effective teaching practices. Examples of topics include:</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-Applying Cognitive Science to Improve Teaching</w:t>
                      </w:r>
                      <w:r>
                        <w:rPr>
                          <w:rFonts w:ascii="Times New Roman" w:hAnsi="Times New Roman" w:cs="Times New Roman"/>
                          <w:sz w:val="20"/>
                          <w:szCs w:val="20"/>
                        </w:rPr>
                        <w:t>*</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-Problem-Based Learning</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-Designing an Introductory STEM Course</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-Scholarly Teaching</w:t>
                      </w:r>
                      <w:r>
                        <w:rPr>
                          <w:rFonts w:ascii="Times New Roman" w:hAnsi="Times New Roman" w:cs="Times New Roman"/>
                          <w:sz w:val="20"/>
                          <w:szCs w:val="20"/>
                        </w:rPr>
                        <w:t>*</w:t>
                      </w:r>
                      <w:r w:rsidRPr="005109C4">
                        <w:rPr>
                          <w:rFonts w:ascii="Times New Roman" w:hAnsi="Times New Roman" w:cs="Times New Roman"/>
                          <w:sz w:val="20"/>
                          <w:szCs w:val="20"/>
                        </w:rPr>
                        <w:t xml:space="preserve"> </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-Inclusive Teaching in STEM</w:t>
                      </w:r>
                      <w:r>
                        <w:rPr>
                          <w:rFonts w:ascii="Times New Roman" w:hAnsi="Times New Roman" w:cs="Times New Roman"/>
                          <w:sz w:val="20"/>
                          <w:szCs w:val="20"/>
                        </w:rPr>
                        <w:t>*</w:t>
                      </w:r>
                      <w:r w:rsidRPr="005109C4">
                        <w:rPr>
                          <w:rFonts w:ascii="Times New Roman" w:hAnsi="Times New Roman" w:cs="Times New Roman"/>
                          <w:sz w:val="20"/>
                          <w:szCs w:val="20"/>
                        </w:rPr>
                        <w:t xml:space="preserve"> </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-Active Learning</w:t>
                      </w:r>
                      <w:r>
                        <w:rPr>
                          <w:rFonts w:ascii="Times New Roman" w:hAnsi="Times New Roman" w:cs="Times New Roman"/>
                          <w:sz w:val="20"/>
                          <w:szCs w:val="20"/>
                        </w:rPr>
                        <w:t>*</w:t>
                      </w:r>
                    </w:p>
                    <w:p w:rsidR="00A8774D"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-Process-Oriented Guided Inquiry Learning (POGIL)</w:t>
                      </w:r>
                    </w:p>
                    <w:p w:rsidR="00A8774D" w:rsidRPr="00833B9A" w:rsidRDefault="00A8774D" w:rsidP="00A8774D">
                      <w:pPr>
                        <w:spacing w:after="0" w:line="240" w:lineRule="auto"/>
                        <w:rPr>
                          <w:rFonts w:ascii="Times New Roman" w:hAnsi="Times New Roman" w:cs="Times New Roman"/>
                          <w:sz w:val="18"/>
                          <w:szCs w:val="18"/>
                        </w:rPr>
                      </w:pPr>
                      <w:r w:rsidRPr="00833B9A">
                        <w:rPr>
                          <w:rFonts w:ascii="Times New Roman" w:hAnsi="Times New Roman" w:cs="Times New Roman"/>
                          <w:sz w:val="18"/>
                          <w:szCs w:val="18"/>
                        </w:rPr>
                        <w:t>*Foundational (Core) workshops</w:t>
                      </w:r>
                    </w:p>
                  </w:txbxContent>
                </v:textbox>
              </v:shape>
              <v:shape id="Text Box 5" o:spid="_x0000_s1034" type="#_x0000_t202" style="position:absolute;left:47625;width:39243;height:18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A8774D" w:rsidRPr="005109C4" w:rsidRDefault="00A8774D" w:rsidP="00A8774D">
                      <w:pPr>
                        <w:spacing w:after="0" w:line="240" w:lineRule="auto"/>
                        <w:rPr>
                          <w:rFonts w:ascii="Times New Roman" w:hAnsi="Times New Roman" w:cs="Times New Roman"/>
                          <w:b/>
                          <w:sz w:val="20"/>
                          <w:szCs w:val="20"/>
                        </w:rPr>
                      </w:pPr>
                      <w:r w:rsidRPr="005109C4">
                        <w:rPr>
                          <w:rFonts w:ascii="Times New Roman" w:hAnsi="Times New Roman" w:cs="Times New Roman"/>
                          <w:b/>
                          <w:sz w:val="20"/>
                          <w:szCs w:val="20"/>
                        </w:rPr>
                        <w:t>2) Reflective Teaching</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 xml:space="preserve">By writing a Teaching Philosophy Statement, participants articulate a specific teaching approach and arrive at new ideas to take into future teaching positions. </w:t>
                      </w:r>
                    </w:p>
                    <w:p w:rsidR="00A8774D" w:rsidRPr="005109C4" w:rsidRDefault="00A8774D" w:rsidP="00A8774D">
                      <w:pPr>
                        <w:spacing w:after="0" w:line="240" w:lineRule="auto"/>
                        <w:rPr>
                          <w:rFonts w:ascii="Times New Roman" w:hAnsi="Times New Roman" w:cs="Times New Roman"/>
                          <w:b/>
                          <w:sz w:val="20"/>
                          <w:szCs w:val="20"/>
                        </w:rPr>
                      </w:pPr>
                      <w:r w:rsidRPr="005109C4">
                        <w:rPr>
                          <w:rFonts w:ascii="Times New Roman" w:hAnsi="Times New Roman" w:cs="Times New Roman"/>
                          <w:b/>
                          <w:sz w:val="20"/>
                          <w:szCs w:val="20"/>
                        </w:rPr>
                        <w:t>3) Scholar Internship</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This program provides an opportunity for future faculty to design and im</w:t>
                      </w:r>
                      <w:r>
                        <w:rPr>
                          <w:rFonts w:ascii="Times New Roman" w:hAnsi="Times New Roman" w:cs="Times New Roman"/>
                          <w:sz w:val="20"/>
                          <w:szCs w:val="20"/>
                        </w:rPr>
                        <w:t>plement a So</w:t>
                      </w:r>
                      <w:r w:rsidRPr="005109C4">
                        <w:rPr>
                          <w:rFonts w:ascii="Times New Roman" w:hAnsi="Times New Roman" w:cs="Times New Roman"/>
                          <w:sz w:val="20"/>
                          <w:szCs w:val="20"/>
                        </w:rPr>
                        <w:t>TL research project on pedagogical methods in STEM.</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b/>
                          <w:sz w:val="20"/>
                          <w:szCs w:val="20"/>
                        </w:rPr>
                        <w:t>4)</w:t>
                      </w:r>
                      <w:r w:rsidRPr="005109C4">
                        <w:rPr>
                          <w:rFonts w:ascii="Times New Roman" w:hAnsi="Times New Roman" w:cs="Times New Roman"/>
                          <w:sz w:val="20"/>
                          <w:szCs w:val="20"/>
                        </w:rPr>
                        <w:t xml:space="preserve"> </w:t>
                      </w:r>
                      <w:r w:rsidRPr="005109C4">
                        <w:rPr>
                          <w:rFonts w:ascii="Times New Roman" w:hAnsi="Times New Roman" w:cs="Times New Roman"/>
                          <w:b/>
                          <w:sz w:val="20"/>
                          <w:szCs w:val="20"/>
                        </w:rPr>
                        <w:t>Introduction to Scholarship of Teaching and Learning</w:t>
                      </w:r>
                      <w:r w:rsidRPr="005109C4">
                        <w:rPr>
                          <w:rFonts w:ascii="Times New Roman" w:hAnsi="Times New Roman" w:cs="Times New Roman"/>
                          <w:sz w:val="20"/>
                          <w:szCs w:val="20"/>
                        </w:rPr>
                        <w:t xml:space="preserve"> </w:t>
                      </w:r>
                    </w:p>
                    <w:p w:rsidR="00A8774D" w:rsidRPr="005109C4" w:rsidRDefault="00422F3A" w:rsidP="00A8774D">
                      <w:pPr>
                        <w:spacing w:after="0" w:line="240" w:lineRule="auto"/>
                        <w:rPr>
                          <w:rFonts w:ascii="Times New Roman" w:hAnsi="Times New Roman" w:cs="Times New Roman"/>
                          <w:sz w:val="20"/>
                          <w:szCs w:val="20"/>
                        </w:rPr>
                      </w:pPr>
                      <w:r>
                        <w:rPr>
                          <w:rFonts w:ascii="Times New Roman" w:hAnsi="Times New Roman" w:cs="Times New Roman"/>
                          <w:sz w:val="20"/>
                          <w:szCs w:val="20"/>
                        </w:rPr>
                        <w:t>Students in this one-credit, semester-long c</w:t>
                      </w:r>
                      <w:r w:rsidR="00A8774D" w:rsidRPr="005109C4">
                        <w:rPr>
                          <w:rFonts w:ascii="Times New Roman" w:hAnsi="Times New Roman" w:cs="Times New Roman"/>
                          <w:sz w:val="20"/>
                          <w:szCs w:val="20"/>
                        </w:rPr>
                        <w:t>ourse learn fundamentals of SoTL, including the practice of developing, reflecting on, and evaluating teaching methods to improve student learning.</w:t>
                      </w:r>
                    </w:p>
                  </w:txbxContent>
                </v:textbox>
              </v:shape>
            </v:group>
            <v:shape id="Text Box 6" o:spid="_x0000_s1035" type="#_x0000_t202" style="position:absolute;left:609;top:3505;width:34214;height:7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This program creates a learning community of future faculty in STEM who practice scholarly teaching by:</w:t>
                    </w:r>
                  </w:p>
                  <w:p w:rsidR="00A8774D" w:rsidRPr="005109C4" w:rsidRDefault="00A8774D" w:rsidP="00A8774D">
                    <w:pPr>
                      <w:spacing w:after="0" w:line="240" w:lineRule="auto"/>
                      <w:rPr>
                        <w:rFonts w:ascii="Times New Roman" w:hAnsi="Times New Roman" w:cs="Times New Roman"/>
                        <w:sz w:val="20"/>
                        <w:szCs w:val="20"/>
                      </w:rPr>
                    </w:pPr>
                    <w:r w:rsidRPr="005109C4">
                      <w:rPr>
                        <w:rFonts w:ascii="Times New Roman" w:hAnsi="Times New Roman" w:cs="Times New Roman"/>
                        <w:sz w:val="20"/>
                        <w:szCs w:val="20"/>
                      </w:rPr>
                      <w:t>-Learning about, and engaging in, evidence-based approaches that can improve learning for diverse undergraduates.</w:t>
                    </w:r>
                  </w:p>
                  <w:p w:rsidR="00A8774D" w:rsidRPr="005109C4" w:rsidRDefault="00A8774D" w:rsidP="00A8774D">
                    <w:pPr>
                      <w:rPr>
                        <w:rFonts w:ascii="Times New Roman" w:hAnsi="Times New Roman" w:cs="Times New Roman"/>
                      </w:rPr>
                    </w:pPr>
                  </w:p>
                  <w:p w:rsidR="00A8774D" w:rsidRPr="005109C4" w:rsidRDefault="00A8774D" w:rsidP="00A8774D">
                    <w:pPr>
                      <w:rPr>
                        <w:rFonts w:ascii="Times New Roman" w:hAnsi="Times New Roman" w:cs="Times New Roman"/>
                      </w:rPr>
                    </w:pPr>
                  </w:p>
                  <w:p w:rsidR="00A8774D" w:rsidRPr="005109C4" w:rsidRDefault="00A8774D" w:rsidP="00A8774D">
                    <w:pPr>
                      <w:rPr>
                        <w:rFonts w:ascii="Times New Roman" w:hAnsi="Times New Roman" w:cs="Times New Roman"/>
                      </w:rPr>
                    </w:pPr>
                  </w:p>
                  <w:p w:rsidR="00A8774D" w:rsidRPr="005109C4" w:rsidRDefault="00A8774D" w:rsidP="00A8774D">
                    <w:pPr>
                      <w:rPr>
                        <w:rFonts w:ascii="Times New Roman" w:hAnsi="Times New Roman" w:cs="Times New Roman"/>
                      </w:rPr>
                    </w:pPr>
                  </w:p>
                  <w:p w:rsidR="00A8774D" w:rsidRPr="005109C4" w:rsidRDefault="00A8774D" w:rsidP="00A8774D">
                    <w:pPr>
                      <w:rPr>
                        <w:rFonts w:ascii="Times New Roman" w:hAnsi="Times New Roman" w:cs="Times New Roman"/>
                      </w:rPr>
                    </w:pPr>
                  </w:p>
                </w:txbxContent>
              </v:textbox>
            </v:shape>
            <v:shape id="Text Box 7" o:spid="_x0000_s1036" type="#_x0000_t202" style="position:absolute;left:35433;top:3429;width:51816;height:7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A8774D" w:rsidRPr="00305C78" w:rsidRDefault="00A8774D" w:rsidP="00A8774D">
                    <w:pPr>
                      <w:spacing w:after="0" w:line="240" w:lineRule="auto"/>
                      <w:rPr>
                        <w:rFonts w:ascii="Times New Roman" w:hAnsi="Times New Roman" w:cs="Times New Roman"/>
                        <w:sz w:val="20"/>
                        <w:szCs w:val="20"/>
                      </w:rPr>
                    </w:pPr>
                    <w:r w:rsidRPr="00305C78">
                      <w:rPr>
                        <w:rFonts w:ascii="Times New Roman" w:hAnsi="Times New Roman" w:cs="Times New Roman"/>
                        <w:sz w:val="20"/>
                        <w:szCs w:val="20"/>
                      </w:rPr>
                      <w:t>-Learning strategies for incorporating and evaluating these approaches in STEM courses.</w:t>
                    </w:r>
                  </w:p>
                  <w:p w:rsidR="00A8774D" w:rsidRPr="00305C78" w:rsidRDefault="00A8774D" w:rsidP="00A8774D">
                    <w:pPr>
                      <w:spacing w:after="0" w:line="240" w:lineRule="auto"/>
                      <w:rPr>
                        <w:rFonts w:ascii="Times New Roman" w:hAnsi="Times New Roman" w:cs="Times New Roman"/>
                        <w:sz w:val="20"/>
                        <w:szCs w:val="20"/>
                      </w:rPr>
                    </w:pPr>
                    <w:r w:rsidRPr="00305C78">
                      <w:rPr>
                        <w:rFonts w:ascii="Times New Roman" w:hAnsi="Times New Roman" w:cs="Times New Roman"/>
                        <w:sz w:val="20"/>
                        <w:szCs w:val="20"/>
                      </w:rPr>
                      <w:t>-Developing methods for reflecting on and refining teaching.</w:t>
                    </w:r>
                  </w:p>
                  <w:p w:rsidR="00A8774D" w:rsidRPr="00305C78" w:rsidRDefault="00A8774D" w:rsidP="00A8774D">
                    <w:pPr>
                      <w:spacing w:line="240" w:lineRule="auto"/>
                      <w:rPr>
                        <w:rFonts w:ascii="Times New Roman" w:hAnsi="Times New Roman" w:cs="Times New Roman"/>
                        <w:sz w:val="20"/>
                        <w:szCs w:val="20"/>
                      </w:rPr>
                    </w:pPr>
                    <w:r w:rsidRPr="00305C78">
                      <w:rPr>
                        <w:rFonts w:ascii="Times New Roman" w:hAnsi="Times New Roman" w:cs="Times New Roman"/>
                        <w:sz w:val="20"/>
                        <w:szCs w:val="20"/>
                      </w:rPr>
                      <w:t>-Developing knowledge of, implementing, and presenting Scholarship of Teaching and Learning (SoTL) research and methodologies (Practitioner and Scholar levels).</w:t>
                    </w:r>
                  </w:p>
                </w:txbxContent>
              </v:textbox>
            </v:shape>
            <v:shape id="Text Box 10" o:spid="_x0000_s1037" type="#_x0000_t202" style="position:absolute;left:22631;top:12344;width:38329;height:2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A8774D" w:rsidRPr="00175171" w:rsidRDefault="00A8774D" w:rsidP="00A8774D">
                    <w:pPr>
                      <w:spacing w:after="0" w:line="240" w:lineRule="auto"/>
                      <w:jc w:val="center"/>
                      <w:rPr>
                        <w:rFonts w:ascii="Times New Roman" w:hAnsi="Times New Roman" w:cs="Times New Roman"/>
                      </w:rPr>
                    </w:pPr>
                    <w:r w:rsidRPr="00175171">
                      <w:rPr>
                        <w:rFonts w:ascii="Times New Roman" w:hAnsi="Times New Roman" w:cs="Times New Roman"/>
                        <w:b/>
                        <w:bCs/>
                      </w:rPr>
                      <w:t>CORE COMPONENTS OF TD PROGRAM</w:t>
                    </w:r>
                  </w:p>
                  <w:p w:rsidR="00A8774D" w:rsidRPr="005109C4" w:rsidRDefault="00A8774D" w:rsidP="00A8774D">
                    <w:pPr>
                      <w:jc w:val="center"/>
                      <w:rPr>
                        <w:rFonts w:ascii="Times New Roman" w:hAnsi="Times New Roman" w:cs="Times New Roman"/>
                      </w:rPr>
                    </w:pPr>
                  </w:p>
                </w:txbxContent>
              </v:textbox>
            </v:shape>
            <v:shape id="Text Box 11" o:spid="_x0000_s1038" type="#_x0000_t202" style="position:absolute;left:30480;width:21259;height:2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rsidR="00A8774D" w:rsidRPr="005109C4" w:rsidRDefault="00A8774D" w:rsidP="00A8774D">
                    <w:pPr>
                      <w:jc w:val="center"/>
                      <w:rPr>
                        <w:rFonts w:ascii="Times New Roman" w:hAnsi="Times New Roman" w:cs="Times New Roman"/>
                        <w:b/>
                      </w:rPr>
                    </w:pPr>
                    <w:r w:rsidRPr="005109C4">
                      <w:rPr>
                        <w:rFonts w:ascii="Times New Roman" w:hAnsi="Times New Roman" w:cs="Times New Roman"/>
                        <w:b/>
                      </w:rPr>
                      <w:t>PROGRAM OBJECTIVES</w:t>
                    </w:r>
                  </w:p>
                </w:txbxContent>
              </v:textbox>
            </v:shape>
          </v:group>
        </w:pict>
      </w:r>
    </w:p>
    <w:p w:rsidR="00A8774D" w:rsidRPr="00A8774D" w:rsidRDefault="00A8774D" w:rsidP="00A8774D">
      <w:pPr>
        <w:autoSpaceDE/>
        <w:autoSpaceDN/>
        <w:adjustRightInd/>
        <w:spacing w:after="0" w:line="240" w:lineRule="auto"/>
        <w:rPr>
          <w:rFonts w:ascii="Times New Roman" w:hAnsi="Times New Roman" w:cs="Times New Roman"/>
          <w:sz w:val="24"/>
          <w:szCs w:val="24"/>
        </w:rPr>
      </w:pPr>
    </w:p>
    <w:p w:rsidR="00A8774D" w:rsidRPr="00A8774D" w:rsidRDefault="00A8774D" w:rsidP="00A8774D">
      <w:pPr>
        <w:autoSpaceDE/>
        <w:autoSpaceDN/>
        <w:adjustRightInd/>
        <w:spacing w:after="0" w:line="240" w:lineRule="auto"/>
        <w:rPr>
          <w:rFonts w:ascii="Times New Roman" w:hAnsi="Times New Roman" w:cs="Times New Roman"/>
          <w:b/>
          <w:bCs/>
          <w:sz w:val="24"/>
          <w:szCs w:val="24"/>
        </w:rPr>
      </w:pPr>
    </w:p>
    <w:p w:rsidR="00A8774D" w:rsidRPr="00A8774D" w:rsidRDefault="00A8774D" w:rsidP="00A8774D">
      <w:pPr>
        <w:autoSpaceDE/>
        <w:autoSpaceDN/>
        <w:adjustRightInd/>
        <w:spacing w:after="0" w:line="240" w:lineRule="auto"/>
        <w:rPr>
          <w:rFonts w:ascii="Times New Roman" w:hAnsi="Times New Roman" w:cs="Times New Roman"/>
          <w:b/>
          <w:bCs/>
          <w:sz w:val="24"/>
          <w:szCs w:val="24"/>
        </w:rPr>
      </w:pPr>
    </w:p>
    <w:p w:rsidR="00A8774D" w:rsidRPr="00A8774D" w:rsidRDefault="00A8774D" w:rsidP="00A8774D">
      <w:pPr>
        <w:autoSpaceDE/>
        <w:autoSpaceDN/>
        <w:adjustRightInd/>
        <w:spacing w:after="0" w:line="240" w:lineRule="auto"/>
        <w:rPr>
          <w:rFonts w:ascii="Times New Roman" w:hAnsi="Times New Roman" w:cs="Times New Roman"/>
          <w:b/>
          <w:bCs/>
          <w:sz w:val="24"/>
          <w:szCs w:val="24"/>
        </w:rPr>
      </w:pPr>
    </w:p>
    <w:p w:rsidR="00A8774D" w:rsidRPr="00A8774D" w:rsidRDefault="00A8774D" w:rsidP="00A8774D">
      <w:pPr>
        <w:autoSpaceDE/>
        <w:autoSpaceDN/>
        <w:adjustRightInd/>
        <w:spacing w:after="0" w:line="240" w:lineRule="auto"/>
        <w:rPr>
          <w:rFonts w:ascii="Times New Roman" w:hAnsi="Times New Roman" w:cs="Times New Roman"/>
          <w:b/>
          <w:bCs/>
          <w:sz w:val="24"/>
          <w:szCs w:val="24"/>
        </w:rPr>
      </w:pPr>
    </w:p>
    <w:p w:rsidR="00A8774D" w:rsidRPr="00A8774D" w:rsidRDefault="00A8774D" w:rsidP="00A8774D">
      <w:pPr>
        <w:autoSpaceDE/>
        <w:autoSpaceDN/>
        <w:adjustRightInd/>
        <w:spacing w:after="0" w:line="240" w:lineRule="auto"/>
        <w:rPr>
          <w:rFonts w:ascii="Times New Roman" w:hAnsi="Times New Roman" w:cs="Times New Roman"/>
          <w:b/>
          <w:bCs/>
          <w:sz w:val="24"/>
          <w:szCs w:val="24"/>
        </w:rPr>
      </w:pPr>
    </w:p>
    <w:p w:rsidR="00A8774D" w:rsidRPr="00A8774D" w:rsidRDefault="00A8774D" w:rsidP="00A8774D">
      <w:pPr>
        <w:autoSpaceDE/>
        <w:autoSpaceDN/>
        <w:adjustRightInd/>
        <w:spacing w:after="0" w:line="240" w:lineRule="auto"/>
        <w:rPr>
          <w:rFonts w:ascii="Times New Roman" w:hAnsi="Times New Roman" w:cs="Times New Roman"/>
          <w:b/>
          <w:bCs/>
          <w:sz w:val="24"/>
          <w:szCs w:val="24"/>
        </w:rPr>
      </w:pPr>
    </w:p>
    <w:p w:rsidR="00A8774D" w:rsidRPr="00A8774D" w:rsidRDefault="00A8774D" w:rsidP="00A8774D">
      <w:pPr>
        <w:autoSpaceDE/>
        <w:autoSpaceDN/>
        <w:adjustRightInd/>
        <w:spacing w:after="0" w:line="240" w:lineRule="auto"/>
        <w:rPr>
          <w:rFonts w:ascii="Times New Roman" w:hAnsi="Times New Roman" w:cs="Times New Roman"/>
          <w:b/>
          <w:bCs/>
          <w:sz w:val="24"/>
          <w:szCs w:val="24"/>
        </w:rPr>
      </w:pPr>
    </w:p>
    <w:p w:rsidR="00A8774D" w:rsidRPr="00A8774D" w:rsidRDefault="00A8774D" w:rsidP="00A8774D">
      <w:pPr>
        <w:autoSpaceDE/>
        <w:autoSpaceDN/>
        <w:adjustRightInd/>
        <w:spacing w:after="0" w:line="240" w:lineRule="auto"/>
        <w:rPr>
          <w:rFonts w:ascii="Times New Roman" w:hAnsi="Times New Roman" w:cs="Times New Roman"/>
          <w:b/>
          <w:bCs/>
          <w:sz w:val="24"/>
          <w:szCs w:val="24"/>
        </w:rPr>
      </w:pPr>
    </w:p>
    <w:p w:rsidR="00A8774D" w:rsidRPr="00A8774D" w:rsidRDefault="00A8774D" w:rsidP="00A8774D">
      <w:pPr>
        <w:autoSpaceDE/>
        <w:autoSpaceDN/>
        <w:adjustRightInd/>
        <w:spacing w:after="0" w:line="240" w:lineRule="auto"/>
        <w:rPr>
          <w:rFonts w:ascii="Times New Roman" w:hAnsi="Times New Roman" w:cs="Times New Roman"/>
          <w:b/>
          <w:bCs/>
          <w:sz w:val="24"/>
          <w:szCs w:val="24"/>
        </w:rPr>
      </w:pPr>
    </w:p>
    <w:p w:rsidR="00A8774D" w:rsidRPr="00A8774D" w:rsidRDefault="00A8774D" w:rsidP="00A8774D">
      <w:pPr>
        <w:autoSpaceDE/>
        <w:autoSpaceDN/>
        <w:adjustRightInd/>
        <w:spacing w:after="0" w:line="240" w:lineRule="auto"/>
        <w:rPr>
          <w:rFonts w:ascii="Times New Roman" w:hAnsi="Times New Roman" w:cs="Times New Roman"/>
          <w:b/>
          <w:bCs/>
          <w:sz w:val="24"/>
          <w:szCs w:val="24"/>
        </w:rPr>
      </w:pPr>
    </w:p>
    <w:p w:rsidR="00A8774D" w:rsidRPr="00A8774D" w:rsidRDefault="00A8774D" w:rsidP="00A8774D">
      <w:pPr>
        <w:autoSpaceDE/>
        <w:autoSpaceDN/>
        <w:adjustRightInd/>
        <w:spacing w:after="0" w:line="240" w:lineRule="auto"/>
        <w:rPr>
          <w:rFonts w:ascii="Times New Roman" w:hAnsi="Times New Roman" w:cs="Times New Roman"/>
          <w:i/>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331584" w:rsidRDefault="00331584" w:rsidP="00474597">
      <w:pPr>
        <w:rPr>
          <w:rFonts w:ascii="Times New Roman" w:hAnsi="Times New Roman" w:cs="Times New Roman"/>
          <w:b/>
          <w:sz w:val="24"/>
          <w:szCs w:val="24"/>
        </w:rPr>
        <w:sectPr w:rsidR="00331584" w:rsidSect="007252FE">
          <w:pgSz w:w="15840" w:h="12240" w:orient="landscape"/>
          <w:pgMar w:top="1440" w:right="1440" w:bottom="1440" w:left="1440" w:header="720" w:footer="720" w:gutter="0"/>
          <w:cols w:space="720"/>
          <w:docGrid w:linePitch="360"/>
        </w:sectPr>
      </w:pPr>
    </w:p>
    <w:p w:rsidR="00957CE0" w:rsidRPr="006F71C0" w:rsidRDefault="006F71C0" w:rsidP="00957CE0">
      <w:pPr>
        <w:rPr>
          <w:rFonts w:ascii="Times New Roman" w:hAnsi="Times New Roman" w:cs="Times New Roman"/>
          <w:b/>
          <w:sz w:val="24"/>
          <w:szCs w:val="24"/>
        </w:rPr>
      </w:pPr>
      <w:r w:rsidRPr="006F71C0">
        <w:rPr>
          <w:rFonts w:ascii="Times New Roman" w:hAnsi="Times New Roman" w:cs="Times New Roman"/>
          <w:b/>
          <w:sz w:val="24"/>
          <w:szCs w:val="24"/>
        </w:rPr>
        <w:lastRenderedPageBreak/>
        <w:t xml:space="preserve">Supplementary Material 1 (Continued): </w:t>
      </w:r>
      <w:r w:rsidR="00957CE0" w:rsidRPr="006F71C0">
        <w:rPr>
          <w:rFonts w:ascii="Times New Roman" w:hAnsi="Times New Roman" w:cs="Times New Roman"/>
          <w:b/>
          <w:sz w:val="24"/>
          <w:szCs w:val="24"/>
        </w:rPr>
        <w:t xml:space="preserve">STEM Pedagogies Workshop Topics, with Selected Literature References </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Incorporating Active Learning into Lectures</w:t>
      </w:r>
      <w:r w:rsidRPr="00A72348">
        <w:rPr>
          <w:rFonts w:ascii="Times New Roman" w:hAnsi="Times New Roman" w:cs="Times New Roman"/>
          <w:sz w:val="24"/>
          <w:szCs w:val="24"/>
        </w:rPr>
        <w:t xml:space="preserve"> (e.g., Vickrey et al., 2015; Freeman et al., 2014).</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 xml:space="preserve">Inclusive Teaching Practices: Reducing Stereotype Threat and Fostering a Growth Mindset </w:t>
      </w:r>
      <w:r w:rsidRPr="00A72348">
        <w:rPr>
          <w:rFonts w:ascii="Times New Roman" w:hAnsi="Times New Roman" w:cs="Times New Roman"/>
          <w:sz w:val="24"/>
          <w:szCs w:val="24"/>
        </w:rPr>
        <w:t>(e.g., Rattan, Good, &amp; Dweck, 2012; Spencer, Logel, &amp; Davies, 2016).</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 xml:space="preserve">Designing and Facilitating Inquiry-Based Laboratory Teaching </w:t>
      </w:r>
      <w:r w:rsidRPr="00A72348">
        <w:rPr>
          <w:rFonts w:ascii="Times New Roman" w:hAnsi="Times New Roman" w:cs="Times New Roman"/>
          <w:sz w:val="24"/>
          <w:szCs w:val="24"/>
        </w:rPr>
        <w:t>(e.g., Buck, Bretz, &amp; Towns, 2008).</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Designing Materials for Inquiry-Based Laboratories</w:t>
      </w:r>
      <w:r w:rsidRPr="00A72348">
        <w:rPr>
          <w:rFonts w:ascii="Times New Roman" w:hAnsi="Times New Roman" w:cs="Times New Roman"/>
          <w:sz w:val="24"/>
          <w:szCs w:val="24"/>
        </w:rPr>
        <w:t xml:space="preserve"> (e.g., Beck, Butler, &amp; Burke, 2014)</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Mentoring Undergraduates in Research</w:t>
      </w:r>
      <w:r w:rsidRPr="00A72348">
        <w:rPr>
          <w:rFonts w:ascii="Times New Roman" w:hAnsi="Times New Roman" w:cs="Times New Roman"/>
          <w:sz w:val="24"/>
          <w:szCs w:val="24"/>
        </w:rPr>
        <w:t xml:space="preserve"> (e.g., Dolan &amp; Johnson, 2010; Handelsman, </w:t>
      </w:r>
      <w:r w:rsidRPr="00A72348">
        <w:rPr>
          <w:rFonts w:ascii="Times New Roman" w:eastAsia="Times New Roman" w:hAnsi="Times New Roman" w:cs="Times New Roman"/>
          <w:sz w:val="24"/>
          <w:szCs w:val="24"/>
        </w:rPr>
        <w:t>Pfund, Lauffer, &amp; Pribbenow,</w:t>
      </w:r>
      <w:r w:rsidRPr="00A72348">
        <w:rPr>
          <w:rFonts w:ascii="Times New Roman" w:hAnsi="Times New Roman" w:cs="Times New Roman"/>
          <w:sz w:val="24"/>
          <w:szCs w:val="24"/>
        </w:rPr>
        <w:t xml:space="preserve"> 2005). </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 xml:space="preserve">Teaching Students How to Critically Evaluate Scientific Literature </w:t>
      </w:r>
      <w:r w:rsidRPr="00A72348">
        <w:rPr>
          <w:rFonts w:ascii="Times New Roman" w:hAnsi="Times New Roman" w:cs="Times New Roman"/>
          <w:sz w:val="24"/>
          <w:szCs w:val="24"/>
        </w:rPr>
        <w:t>(e.g., Hoskins, Lopatto, &amp; Stevens, 2011; Round &amp; Campbell, 2013).</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Introduction to the Scholarship of Teaching and Learning (SoTL)</w:t>
      </w:r>
      <w:r w:rsidRPr="00A72348">
        <w:rPr>
          <w:rFonts w:ascii="Times New Roman" w:hAnsi="Times New Roman" w:cs="Times New Roman"/>
          <w:sz w:val="24"/>
          <w:szCs w:val="24"/>
        </w:rPr>
        <w:t xml:space="preserve"> (e.g., Bishop-Clark &amp; Dietz-Uhler, 2012; Hutchings, Huber, &amp; Ciccone, 2011).</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Collaborative-Learning Groups: Philosophy and Implementation</w:t>
      </w:r>
      <w:r w:rsidRPr="00A72348">
        <w:rPr>
          <w:rFonts w:ascii="Times New Roman" w:hAnsi="Times New Roman" w:cs="Times New Roman"/>
          <w:sz w:val="24"/>
          <w:szCs w:val="24"/>
        </w:rPr>
        <w:t xml:space="preserve"> </w:t>
      </w:r>
      <w:r w:rsidRPr="00A72348">
        <w:rPr>
          <w:rFonts w:ascii="Times New Roman" w:hAnsi="Times New Roman" w:cs="Times New Roman"/>
          <w:sz w:val="24"/>
          <w:szCs w:val="24"/>
        </w:rPr>
        <w:br/>
        <w:t>(e.g., Barkley, Cross, &amp; Major, 2014).</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Designing Collaborative-Learning Materials</w:t>
      </w:r>
      <w:r w:rsidRPr="00A72348">
        <w:rPr>
          <w:rFonts w:ascii="Times New Roman" w:hAnsi="Times New Roman" w:cs="Times New Roman"/>
          <w:sz w:val="24"/>
          <w:szCs w:val="24"/>
        </w:rPr>
        <w:t xml:space="preserve"> (e.g., Anderson et al., 2001; Moog, 2014).</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Structuring and Teaching an Introductory Course</w:t>
      </w:r>
      <w:r w:rsidRPr="00A72348">
        <w:rPr>
          <w:rFonts w:ascii="Times New Roman" w:hAnsi="Times New Roman" w:cs="Times New Roman"/>
          <w:sz w:val="24"/>
          <w:szCs w:val="24"/>
        </w:rPr>
        <w:t xml:space="preserve"> (e.g., Nilson, 2010)</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 xml:space="preserve">Peer-Led Team Learning (PLTL) </w:t>
      </w:r>
      <w:r w:rsidRPr="00A72348">
        <w:rPr>
          <w:rFonts w:ascii="Times New Roman" w:hAnsi="Times New Roman" w:cs="Times New Roman"/>
          <w:sz w:val="24"/>
          <w:szCs w:val="24"/>
        </w:rPr>
        <w:t>(e.g., Author et al., 2008; Wilson &amp; Varma-Nelson, 2016).</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Problem-Based Learning and Case-Based Studies</w:t>
      </w:r>
      <w:r w:rsidRPr="00A72348">
        <w:rPr>
          <w:rFonts w:ascii="Times New Roman" w:hAnsi="Times New Roman" w:cs="Times New Roman"/>
          <w:sz w:val="24"/>
          <w:szCs w:val="24"/>
        </w:rPr>
        <w:t xml:space="preserve"> (e.g., Hung, 2009; Kulak &amp; Newton, 2014).</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Designing Problem-Based and Cased-Based Learning Materials</w:t>
      </w:r>
      <w:r w:rsidRPr="00A72348">
        <w:rPr>
          <w:rFonts w:ascii="Times New Roman" w:hAnsi="Times New Roman" w:cs="Times New Roman"/>
          <w:sz w:val="24"/>
          <w:szCs w:val="24"/>
        </w:rPr>
        <w:t xml:space="preserve"> </w:t>
      </w:r>
      <w:r w:rsidRPr="00A72348">
        <w:rPr>
          <w:rFonts w:ascii="Times New Roman" w:hAnsi="Times New Roman" w:cs="Times New Roman"/>
          <w:sz w:val="24"/>
          <w:szCs w:val="24"/>
        </w:rPr>
        <w:br/>
        <w:t>(e.g., Hung, 2009; Kulak &amp; Newton, 2014).</w:t>
      </w:r>
    </w:p>
    <w:p w:rsidR="00957CE0" w:rsidRPr="00A72348"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Process-Oriented Guided-Inquiry Learning (POGIL)</w:t>
      </w:r>
      <w:r w:rsidRPr="00A72348">
        <w:rPr>
          <w:rFonts w:ascii="Times New Roman" w:hAnsi="Times New Roman" w:cs="Times New Roman"/>
          <w:sz w:val="24"/>
          <w:szCs w:val="24"/>
        </w:rPr>
        <w:t xml:space="preserve"> (e.g., Moog, 2014).</w:t>
      </w:r>
    </w:p>
    <w:p w:rsidR="00957CE0" w:rsidRDefault="00957CE0" w:rsidP="00A72348">
      <w:pPr>
        <w:pStyle w:val="ListParagraph"/>
        <w:numPr>
          <w:ilvl w:val="0"/>
          <w:numId w:val="3"/>
        </w:numPr>
        <w:rPr>
          <w:rFonts w:ascii="Times New Roman" w:hAnsi="Times New Roman" w:cs="Times New Roman"/>
          <w:sz w:val="24"/>
          <w:szCs w:val="24"/>
        </w:rPr>
      </w:pPr>
      <w:r w:rsidRPr="00A72348">
        <w:rPr>
          <w:rFonts w:ascii="Times New Roman" w:hAnsi="Times New Roman" w:cs="Times New Roman"/>
          <w:i/>
          <w:sz w:val="24"/>
          <w:szCs w:val="24"/>
        </w:rPr>
        <w:t xml:space="preserve">Applying Cognitive-Science Research to Improve Teaching </w:t>
      </w:r>
      <w:r w:rsidRPr="00A72348">
        <w:rPr>
          <w:rFonts w:ascii="Times New Roman" w:hAnsi="Times New Roman" w:cs="Times New Roman"/>
          <w:sz w:val="24"/>
          <w:szCs w:val="24"/>
        </w:rPr>
        <w:t xml:space="preserve">(e.g., Karpicke &amp; Blunt, 2011; </w:t>
      </w:r>
      <w:r w:rsidRPr="00A72348">
        <w:rPr>
          <w:rFonts w:ascii="Times New Roman" w:eastAsia="Times New Roman" w:hAnsi="Times New Roman" w:cs="Times New Roman"/>
          <w:sz w:val="24"/>
          <w:szCs w:val="24"/>
        </w:rPr>
        <w:t>Karpicke, Butler, &amp; Roediger</w:t>
      </w:r>
      <w:r w:rsidRPr="00A72348">
        <w:rPr>
          <w:rFonts w:ascii="Times New Roman" w:hAnsi="Times New Roman" w:cs="Times New Roman"/>
          <w:sz w:val="24"/>
          <w:szCs w:val="24"/>
        </w:rPr>
        <w:t xml:space="preserve">, 2009). </w:t>
      </w:r>
    </w:p>
    <w:p w:rsidR="007026F2" w:rsidRPr="007026F2" w:rsidRDefault="007026F2" w:rsidP="007026F2">
      <w:pPr>
        <w:rPr>
          <w:rFonts w:ascii="Times New Roman" w:hAnsi="Times New Roman" w:cs="Times New Roman"/>
          <w:sz w:val="24"/>
          <w:szCs w:val="24"/>
        </w:rPr>
      </w:pPr>
    </w:p>
    <w:p w:rsidR="007026F2" w:rsidRPr="007026F2" w:rsidRDefault="007026F2" w:rsidP="007026F2">
      <w:pPr>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r w:rsidRPr="00FD4DA5">
        <w:rPr>
          <w:rFonts w:ascii="Times New Roman" w:hAnsi="Times New Roman" w:cs="Times New Roman"/>
          <w:b/>
        </w:rPr>
        <w:lastRenderedPageBreak/>
        <w:t>References for the Workshop Topics</w:t>
      </w:r>
    </w:p>
    <w:p w:rsidR="007026F2" w:rsidRDefault="007026F2" w:rsidP="007026F2">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Author et al., 2008</w:t>
      </w:r>
    </w:p>
    <w:p w:rsidR="007026F2" w:rsidRPr="00FD4DA5" w:rsidRDefault="007026F2" w:rsidP="007026F2">
      <w:pPr>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Anderson, L. W., Krathwohl, D. R., Airasian, P., Cruikshank, K., Mayer, R., Pintrich, P., ... &amp; Wittrock, M. (2001). </w:t>
      </w:r>
      <w:r w:rsidRPr="00FD4DA5">
        <w:rPr>
          <w:rFonts w:ascii="Times New Roman" w:eastAsia="Times New Roman" w:hAnsi="Times New Roman" w:cs="Times New Roman"/>
          <w:i/>
          <w:sz w:val="24"/>
          <w:szCs w:val="24"/>
        </w:rPr>
        <w:t>A taxonomy for learning, teaching and assessing: A revision of Bloom’s taxonomy.</w:t>
      </w:r>
      <w:r w:rsidRPr="00FD4DA5">
        <w:rPr>
          <w:rFonts w:ascii="Times New Roman" w:eastAsia="Times New Roman" w:hAnsi="Times New Roman" w:cs="Times New Roman"/>
          <w:sz w:val="24"/>
          <w:szCs w:val="24"/>
        </w:rPr>
        <w:t xml:space="preserve"> New York. Longman Publishing. </w:t>
      </w:r>
    </w:p>
    <w:p w:rsidR="007026F2" w:rsidRPr="00FD4DA5" w:rsidRDefault="007026F2" w:rsidP="007026F2">
      <w:pPr>
        <w:pStyle w:val="CommentText"/>
        <w:spacing w:after="0"/>
        <w:ind w:left="720" w:hanging="720"/>
        <w:rPr>
          <w:rFonts w:ascii="Times New Roman" w:hAnsi="Times New Roman" w:cs="Times New Roman"/>
          <w:sz w:val="24"/>
          <w:szCs w:val="24"/>
        </w:rPr>
      </w:pPr>
      <w:r w:rsidRPr="00FD4DA5">
        <w:rPr>
          <w:rFonts w:ascii="Times New Roman" w:hAnsi="Times New Roman" w:cs="Times New Roman"/>
          <w:sz w:val="24"/>
          <w:szCs w:val="24"/>
        </w:rPr>
        <w:t xml:space="preserve">Barkley, E. F., Cross, K. P., &amp; Major, C. H. (2014). </w:t>
      </w:r>
      <w:r w:rsidRPr="00FD4DA5">
        <w:rPr>
          <w:rFonts w:ascii="Times New Roman" w:hAnsi="Times New Roman" w:cs="Times New Roman"/>
          <w:i/>
          <w:sz w:val="24"/>
          <w:szCs w:val="24"/>
        </w:rPr>
        <w:t xml:space="preserve">Collaborative learning techniques: A handbook for college faculty. </w:t>
      </w:r>
      <w:r w:rsidRPr="00FD4DA5">
        <w:rPr>
          <w:rFonts w:ascii="Times New Roman" w:hAnsi="Times New Roman" w:cs="Times New Roman"/>
          <w:sz w:val="24"/>
          <w:szCs w:val="24"/>
        </w:rPr>
        <w:t>John Wiley &amp; Sons.</w:t>
      </w:r>
    </w:p>
    <w:p w:rsidR="007026F2" w:rsidRPr="00FD4DA5" w:rsidRDefault="007026F2" w:rsidP="007026F2">
      <w:pPr>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Beck, C., Butler, A. &amp; Burke, S. K. (2014). Promoting Inquiry-Based Teaching in Laboratory Courses: Are We Meeting the Grade? </w:t>
      </w:r>
      <w:r w:rsidRPr="00FD4DA5">
        <w:rPr>
          <w:rFonts w:ascii="Times New Roman" w:eastAsia="Times New Roman" w:hAnsi="Times New Roman" w:cs="Times New Roman"/>
          <w:i/>
          <w:sz w:val="24"/>
          <w:szCs w:val="24"/>
        </w:rPr>
        <w:t>CBE Life Sciences Education</w:t>
      </w:r>
      <w:r w:rsidRPr="00FD4DA5">
        <w:rPr>
          <w:rFonts w:ascii="Times New Roman" w:eastAsia="Times New Roman" w:hAnsi="Times New Roman" w:cs="Times New Roman"/>
          <w:sz w:val="24"/>
          <w:szCs w:val="24"/>
        </w:rPr>
        <w:t>, 13, 444–452.</w:t>
      </w:r>
    </w:p>
    <w:p w:rsidR="007026F2" w:rsidRPr="00FD4DA5" w:rsidRDefault="007026F2" w:rsidP="007026F2">
      <w:pPr>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Bishop-Clark, C., &amp; Dietz-Uhler, B. (2012). </w:t>
      </w:r>
      <w:r w:rsidRPr="00FD4DA5">
        <w:rPr>
          <w:rFonts w:ascii="Times New Roman" w:eastAsia="Times New Roman" w:hAnsi="Times New Roman" w:cs="Times New Roman"/>
          <w:i/>
          <w:sz w:val="24"/>
          <w:szCs w:val="24"/>
        </w:rPr>
        <w:t>Engaging in the scholarship of teaching and learning: A guide to the process, and how to develop a project from start to finish</w:t>
      </w:r>
      <w:r w:rsidRPr="00FD4DA5">
        <w:rPr>
          <w:rFonts w:ascii="Times New Roman" w:eastAsia="Times New Roman" w:hAnsi="Times New Roman" w:cs="Times New Roman"/>
          <w:sz w:val="24"/>
          <w:szCs w:val="24"/>
        </w:rPr>
        <w:t>. Stylus Publishing, LLC.</w:t>
      </w:r>
    </w:p>
    <w:p w:rsidR="007026F2" w:rsidRPr="00FD4DA5" w:rsidRDefault="007026F2" w:rsidP="007026F2">
      <w:pPr>
        <w:spacing w:after="0" w:line="240" w:lineRule="auto"/>
        <w:ind w:left="720" w:hanging="720"/>
        <w:contextualSpacing/>
        <w:rPr>
          <w:rFonts w:ascii="Times New Roman" w:eastAsia="Calibri" w:hAnsi="Times New Roman" w:cs="Times New Roman"/>
          <w:noProof/>
          <w:sz w:val="24"/>
          <w:szCs w:val="24"/>
        </w:rPr>
      </w:pPr>
      <w:r w:rsidRPr="00FD4DA5">
        <w:rPr>
          <w:rFonts w:ascii="Times New Roman" w:eastAsia="Calibri" w:hAnsi="Times New Roman" w:cs="Times New Roman"/>
          <w:noProof/>
          <w:sz w:val="24"/>
          <w:szCs w:val="24"/>
        </w:rPr>
        <w:t xml:space="preserve">Buck, L. B., Bretz, S. L., &amp; Towns, M. H. (2008). Characterizing the level of inquiry in the undergraduate laboratory. </w:t>
      </w:r>
      <w:r w:rsidRPr="00FD4DA5">
        <w:rPr>
          <w:rFonts w:ascii="Times New Roman" w:eastAsia="Calibri" w:hAnsi="Times New Roman" w:cs="Times New Roman"/>
          <w:i/>
          <w:noProof/>
          <w:sz w:val="24"/>
          <w:szCs w:val="24"/>
        </w:rPr>
        <w:t>Journal of College Science Teaching, 38,</w:t>
      </w:r>
      <w:r w:rsidRPr="00FD4DA5">
        <w:rPr>
          <w:rFonts w:ascii="Times New Roman" w:eastAsia="Calibri" w:hAnsi="Times New Roman" w:cs="Times New Roman"/>
          <w:noProof/>
          <w:sz w:val="24"/>
          <w:szCs w:val="24"/>
        </w:rPr>
        <w:t xml:space="preserve"> 52-58.</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Freeman, S., Eddy, S. L., McDonough, M., Smith, M. K., Okoroafor, N., Jordt, H., &amp; Wenderoth, M. P. (2014). Active learning increases student performance in science, engineering, and mathematics. </w:t>
      </w:r>
      <w:r w:rsidRPr="00FD4DA5">
        <w:rPr>
          <w:rFonts w:ascii="Times New Roman" w:eastAsia="Times New Roman" w:hAnsi="Times New Roman" w:cs="Times New Roman"/>
          <w:i/>
          <w:iCs/>
          <w:sz w:val="24"/>
          <w:szCs w:val="24"/>
        </w:rPr>
        <w:t>Proceedings of the National Academy of Sciences</w:t>
      </w:r>
      <w:r w:rsidRPr="00FD4DA5">
        <w:rPr>
          <w:rFonts w:ascii="Times New Roman" w:eastAsia="Times New Roman" w:hAnsi="Times New Roman" w:cs="Times New Roman"/>
          <w:sz w:val="24"/>
          <w:szCs w:val="24"/>
        </w:rPr>
        <w:t xml:space="preserve">, </w:t>
      </w:r>
      <w:r w:rsidRPr="00FD4DA5">
        <w:rPr>
          <w:rFonts w:ascii="Times New Roman" w:eastAsia="Times New Roman" w:hAnsi="Times New Roman" w:cs="Times New Roman"/>
          <w:i/>
          <w:iCs/>
          <w:sz w:val="24"/>
          <w:szCs w:val="24"/>
        </w:rPr>
        <w:t>111</w:t>
      </w:r>
      <w:r w:rsidRPr="00FD4DA5">
        <w:rPr>
          <w:rFonts w:ascii="Times New Roman" w:eastAsia="Times New Roman" w:hAnsi="Times New Roman" w:cs="Times New Roman"/>
          <w:sz w:val="24"/>
          <w:szCs w:val="24"/>
        </w:rPr>
        <w:t xml:space="preserve">, 8410–8415. </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Handelsman, J., Pfund, C., Lauffer, S. M., &amp; Pribbenow, C. M. (2005). </w:t>
      </w:r>
      <w:r w:rsidRPr="00FD4DA5">
        <w:rPr>
          <w:rFonts w:ascii="Times New Roman" w:eastAsia="Times New Roman" w:hAnsi="Times New Roman" w:cs="Times New Roman"/>
          <w:i/>
          <w:sz w:val="24"/>
          <w:szCs w:val="24"/>
        </w:rPr>
        <w:t xml:space="preserve">Entering Mentoring: A Seminar to Train a New Generation of Scientists. </w:t>
      </w:r>
      <w:r w:rsidRPr="00FD4DA5">
        <w:rPr>
          <w:rFonts w:ascii="Times New Roman" w:eastAsia="Times New Roman" w:hAnsi="Times New Roman" w:cs="Times New Roman"/>
          <w:sz w:val="24"/>
          <w:szCs w:val="24"/>
        </w:rPr>
        <w:t xml:space="preserve">Madison, WI: University of Wisconsin Press. </w:t>
      </w:r>
    </w:p>
    <w:p w:rsidR="007026F2" w:rsidRPr="00FD4DA5" w:rsidRDefault="007026F2" w:rsidP="007026F2">
      <w:pPr>
        <w:pStyle w:val="CommentText"/>
        <w:tabs>
          <w:tab w:val="left" w:pos="2520"/>
        </w:tabs>
        <w:spacing w:after="0"/>
        <w:ind w:left="720" w:hanging="720"/>
        <w:rPr>
          <w:rFonts w:ascii="Times New Roman" w:hAnsi="Times New Roman" w:cs="Times New Roman"/>
          <w:sz w:val="24"/>
          <w:szCs w:val="24"/>
        </w:rPr>
      </w:pPr>
      <w:r w:rsidRPr="00FD4DA5">
        <w:rPr>
          <w:rFonts w:ascii="Times New Roman" w:hAnsi="Times New Roman" w:cs="Times New Roman"/>
          <w:sz w:val="24"/>
          <w:szCs w:val="24"/>
        </w:rPr>
        <w:t xml:space="preserve">Hoskins, S.G., Lopatto, D., and Stevens, L.M. (2011) The C.R.E.A.T.E. Approach to Primary Literature Shifts Undergraduates’ Self-Assessed Ability to Read and Analyze Journal Articles, Attitudes about Science, and Epistemological Beliefs. </w:t>
      </w:r>
      <w:r w:rsidRPr="00FD4DA5">
        <w:rPr>
          <w:rFonts w:ascii="Times New Roman" w:hAnsi="Times New Roman" w:cs="Times New Roman"/>
          <w:i/>
          <w:sz w:val="24"/>
          <w:szCs w:val="24"/>
        </w:rPr>
        <w:t xml:space="preserve">CBE— Life Science Education 10, </w:t>
      </w:r>
      <w:r w:rsidRPr="00FD4DA5">
        <w:rPr>
          <w:rFonts w:ascii="Times New Roman" w:hAnsi="Times New Roman" w:cs="Times New Roman"/>
          <w:sz w:val="24"/>
          <w:szCs w:val="24"/>
        </w:rPr>
        <w:t>368-378</w:t>
      </w:r>
      <w:r w:rsidRPr="00FD4DA5">
        <w:rPr>
          <w:rFonts w:ascii="Times New Roman" w:hAnsi="Times New Roman" w:cs="Times New Roman"/>
          <w:i/>
          <w:sz w:val="24"/>
          <w:szCs w:val="24"/>
        </w:rPr>
        <w:t>.</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Hung, W. (2009). The 9-step problem design process for problem-based learning: Application of the 3C3R model. </w:t>
      </w:r>
      <w:r w:rsidRPr="00FD4DA5">
        <w:rPr>
          <w:rFonts w:ascii="Times New Roman" w:eastAsia="Times New Roman" w:hAnsi="Times New Roman" w:cs="Times New Roman"/>
          <w:i/>
          <w:sz w:val="24"/>
          <w:szCs w:val="24"/>
        </w:rPr>
        <w:t>Educational Research Review, 4</w:t>
      </w:r>
      <w:r w:rsidRPr="00FD4DA5">
        <w:rPr>
          <w:rFonts w:ascii="Times New Roman" w:eastAsia="Times New Roman" w:hAnsi="Times New Roman" w:cs="Times New Roman"/>
          <w:sz w:val="24"/>
          <w:szCs w:val="24"/>
        </w:rPr>
        <w:t>, 118-141.</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Hutchings, P., Huber, M. T., &amp; Ciccone, A. (2011). </w:t>
      </w:r>
      <w:r w:rsidRPr="00FD4DA5">
        <w:rPr>
          <w:rFonts w:ascii="Times New Roman" w:eastAsia="Times New Roman" w:hAnsi="Times New Roman" w:cs="Times New Roman"/>
          <w:i/>
          <w:iCs/>
          <w:sz w:val="24"/>
          <w:szCs w:val="24"/>
        </w:rPr>
        <w:t>The Scholarship of Teaching and Learning Reconsidered: Institutional Integration and Impact</w:t>
      </w:r>
      <w:r w:rsidRPr="00FD4DA5">
        <w:rPr>
          <w:rFonts w:ascii="Times New Roman" w:eastAsia="Times New Roman" w:hAnsi="Times New Roman" w:cs="Times New Roman"/>
          <w:sz w:val="24"/>
          <w:szCs w:val="24"/>
        </w:rPr>
        <w:t>. San Francisco, CA: Jossey-Bass.</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Karpicke, J. D., &amp; Blunt, J. R. (2011). Retrieval Practice Produces More Learning than Elaborative Studying with Concept Mapping. </w:t>
      </w:r>
      <w:r w:rsidRPr="00FD4DA5">
        <w:rPr>
          <w:rFonts w:ascii="Times New Roman" w:eastAsia="Times New Roman" w:hAnsi="Times New Roman" w:cs="Times New Roman"/>
          <w:i/>
          <w:sz w:val="24"/>
          <w:szCs w:val="24"/>
        </w:rPr>
        <w:t>Science, 331</w:t>
      </w:r>
      <w:r w:rsidRPr="00FD4DA5">
        <w:rPr>
          <w:rFonts w:ascii="Times New Roman" w:eastAsia="Times New Roman" w:hAnsi="Times New Roman" w:cs="Times New Roman"/>
          <w:sz w:val="24"/>
          <w:szCs w:val="24"/>
        </w:rPr>
        <w:t>, 772-775.</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Karpicke, J. D., Butler, A. C., &amp; Roediger III, H. L. (2009). Metacognitive strategies in student learning: do students practice retrieval when they study on their own? </w:t>
      </w:r>
      <w:r w:rsidRPr="00FD4DA5">
        <w:rPr>
          <w:rFonts w:ascii="Times New Roman" w:eastAsia="Times New Roman" w:hAnsi="Times New Roman" w:cs="Times New Roman"/>
          <w:i/>
          <w:sz w:val="24"/>
          <w:szCs w:val="24"/>
        </w:rPr>
        <w:t>Memory, 17</w:t>
      </w:r>
      <w:r w:rsidRPr="00FD4DA5">
        <w:rPr>
          <w:rFonts w:ascii="Times New Roman" w:eastAsia="Times New Roman" w:hAnsi="Times New Roman" w:cs="Times New Roman"/>
          <w:sz w:val="24"/>
          <w:szCs w:val="24"/>
        </w:rPr>
        <w:t>, 471-479.</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Kulak, V., &amp; Newton, G. (2014). A guide to using case</w:t>
      </w:r>
      <w:r w:rsidRPr="00FD4DA5">
        <w:rPr>
          <w:rFonts w:ascii="Cambria Math" w:eastAsia="Times New Roman" w:hAnsi="Cambria Math" w:cs="Cambria Math"/>
          <w:sz w:val="24"/>
          <w:szCs w:val="24"/>
        </w:rPr>
        <w:t>‐</w:t>
      </w:r>
      <w:r w:rsidRPr="00FD4DA5">
        <w:rPr>
          <w:rFonts w:ascii="Times New Roman" w:eastAsia="Times New Roman" w:hAnsi="Times New Roman" w:cs="Times New Roman"/>
          <w:sz w:val="24"/>
          <w:szCs w:val="24"/>
        </w:rPr>
        <w:t xml:space="preserve">based learning in biochemistry education. </w:t>
      </w:r>
      <w:r w:rsidRPr="00FD4DA5">
        <w:rPr>
          <w:rFonts w:ascii="Times New Roman" w:eastAsia="Times New Roman" w:hAnsi="Times New Roman" w:cs="Times New Roman"/>
          <w:i/>
          <w:sz w:val="24"/>
          <w:szCs w:val="24"/>
        </w:rPr>
        <w:t>Biochemistry and Molecular Biology Education</w:t>
      </w:r>
      <w:r w:rsidRPr="00FD4DA5">
        <w:rPr>
          <w:rFonts w:ascii="Times New Roman" w:eastAsia="Times New Roman" w:hAnsi="Times New Roman" w:cs="Times New Roman"/>
          <w:sz w:val="24"/>
          <w:szCs w:val="24"/>
        </w:rPr>
        <w:t>,</w:t>
      </w:r>
      <w:r w:rsidRPr="00FD4DA5">
        <w:rPr>
          <w:rFonts w:ascii="Times New Roman" w:eastAsia="Times New Roman" w:hAnsi="Times New Roman" w:cs="Times New Roman"/>
          <w:i/>
          <w:sz w:val="24"/>
          <w:szCs w:val="24"/>
        </w:rPr>
        <w:t xml:space="preserve"> 42</w:t>
      </w:r>
      <w:r w:rsidRPr="00FD4DA5">
        <w:rPr>
          <w:rFonts w:ascii="Times New Roman" w:eastAsia="Times New Roman" w:hAnsi="Times New Roman" w:cs="Times New Roman"/>
          <w:sz w:val="24"/>
          <w:szCs w:val="24"/>
        </w:rPr>
        <w:t>, 457-473.</w:t>
      </w:r>
    </w:p>
    <w:p w:rsidR="007026F2" w:rsidRPr="00FD4DA5" w:rsidRDefault="007026F2" w:rsidP="007026F2">
      <w:pPr>
        <w:tabs>
          <w:tab w:val="left" w:pos="2520"/>
        </w:tabs>
        <w:spacing w:after="0" w:line="240" w:lineRule="auto"/>
        <w:ind w:left="720" w:hanging="720"/>
        <w:rPr>
          <w:rFonts w:ascii="Times New Roman" w:hAnsi="Times New Roman" w:cs="Times New Roman"/>
          <w:sz w:val="24"/>
          <w:szCs w:val="24"/>
        </w:rPr>
      </w:pPr>
      <w:r w:rsidRPr="00FD4DA5">
        <w:rPr>
          <w:rFonts w:ascii="Times New Roman" w:hAnsi="Times New Roman" w:cs="Times New Roman"/>
          <w:sz w:val="24"/>
          <w:szCs w:val="24"/>
        </w:rPr>
        <w:t xml:space="preserve">Moog, R. (2014). </w:t>
      </w:r>
      <w:r w:rsidRPr="00FD4DA5">
        <w:rPr>
          <w:rFonts w:ascii="Times New Roman" w:hAnsi="Times New Roman" w:cs="Times New Roman"/>
          <w:i/>
          <w:sz w:val="24"/>
          <w:szCs w:val="24"/>
        </w:rPr>
        <w:t>Process oriented guided inquiry learning.</w:t>
      </w:r>
      <w:r w:rsidRPr="00FD4DA5">
        <w:rPr>
          <w:rFonts w:ascii="Times New Roman" w:hAnsi="Times New Roman" w:cs="Times New Roman"/>
          <w:sz w:val="24"/>
          <w:szCs w:val="24"/>
        </w:rPr>
        <w:t xml:space="preserve"> In M. McDaniel, R. Frey, S. Fitzpatrick, &amp; H.L. Roediger (Eds), Integrating cognitive science with innovative teaching in STEM disciplines [E-reader version] (pp. 147-166). doi: </w:t>
      </w:r>
      <w:hyperlink r:id="rId5" w:history="1">
        <w:r w:rsidRPr="00FD4DA5">
          <w:rPr>
            <w:rStyle w:val="Hyperlink"/>
            <w:rFonts w:ascii="Times New Roman" w:hAnsi="Times New Roman" w:cs="Times New Roman"/>
            <w:sz w:val="24"/>
            <w:szCs w:val="24"/>
          </w:rPr>
          <w:t>http://dx.doi.org/10.7936/K7PN93HC</w:t>
        </w:r>
      </w:hyperlink>
      <w:r w:rsidRPr="00FD4DA5">
        <w:rPr>
          <w:rFonts w:ascii="Times New Roman" w:hAnsi="Times New Roman" w:cs="Times New Roman"/>
          <w:sz w:val="24"/>
          <w:szCs w:val="24"/>
        </w:rPr>
        <w:t>.</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Nilson, L. B. (2010). </w:t>
      </w:r>
      <w:r w:rsidRPr="00FD4DA5">
        <w:rPr>
          <w:rFonts w:ascii="Times New Roman" w:eastAsia="Times New Roman" w:hAnsi="Times New Roman" w:cs="Times New Roman"/>
          <w:i/>
          <w:iCs/>
          <w:sz w:val="24"/>
          <w:szCs w:val="24"/>
        </w:rPr>
        <w:t>Teaching at Its Best: A Research-Based Resource for College Instructors</w:t>
      </w:r>
      <w:r w:rsidRPr="00FD4DA5">
        <w:rPr>
          <w:rFonts w:ascii="Times New Roman" w:eastAsia="Times New Roman" w:hAnsi="Times New Roman" w:cs="Times New Roman"/>
          <w:sz w:val="24"/>
          <w:szCs w:val="24"/>
        </w:rPr>
        <w:t xml:space="preserve"> (3 edition). San Franciso, CA: Jossey-Bass.</w:t>
      </w:r>
    </w:p>
    <w:p w:rsidR="007026F2" w:rsidRPr="00FD4DA5" w:rsidRDefault="007026F2" w:rsidP="007026F2">
      <w:pPr>
        <w:spacing w:line="240" w:lineRule="auto"/>
        <w:ind w:left="720" w:hanging="720"/>
        <w:rPr>
          <w:rFonts w:ascii="Times New Roman" w:hAnsi="Times New Roman" w:cs="Times New Roman"/>
        </w:rPr>
      </w:pPr>
      <w:r w:rsidRPr="00FD4DA5">
        <w:rPr>
          <w:rFonts w:ascii="Times New Roman" w:eastAsia="Times New Roman" w:hAnsi="Times New Roman" w:cs="Times New Roman"/>
          <w:sz w:val="24"/>
          <w:szCs w:val="24"/>
        </w:rPr>
        <w:t xml:space="preserve">Rattan, A., Good, C., &amp; Dweck, C. S. (2012). “It’s ok—not everyone can be good at math”: Instructors with an entity theory comfort (and demotivate) students. </w:t>
      </w:r>
      <w:r w:rsidRPr="00FD4DA5">
        <w:rPr>
          <w:rFonts w:ascii="Times New Roman" w:eastAsia="Times New Roman" w:hAnsi="Times New Roman" w:cs="Times New Roman"/>
          <w:i/>
          <w:sz w:val="24"/>
          <w:szCs w:val="24"/>
        </w:rPr>
        <w:t>Journal of Experimental Social Psychology, 48</w:t>
      </w:r>
      <w:r w:rsidRPr="00FD4DA5">
        <w:rPr>
          <w:rFonts w:ascii="Times New Roman" w:eastAsia="Times New Roman" w:hAnsi="Times New Roman" w:cs="Times New Roman"/>
          <w:sz w:val="24"/>
          <w:szCs w:val="24"/>
        </w:rPr>
        <w:t>, 731-737.</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lastRenderedPageBreak/>
        <w:t xml:space="preserve">Roediger, H. L., &amp; Karpicke, J. D. (2006). Test-enhanced learning taking memory tests improves long-term retention. </w:t>
      </w:r>
      <w:r w:rsidRPr="00FD4DA5">
        <w:rPr>
          <w:rFonts w:ascii="Times New Roman" w:eastAsia="Times New Roman" w:hAnsi="Times New Roman" w:cs="Times New Roman"/>
          <w:i/>
          <w:sz w:val="24"/>
          <w:szCs w:val="24"/>
        </w:rPr>
        <w:t>Psychological science</w:t>
      </w:r>
      <w:r w:rsidRPr="00FD4DA5">
        <w:rPr>
          <w:rFonts w:ascii="Times New Roman" w:eastAsia="Times New Roman" w:hAnsi="Times New Roman" w:cs="Times New Roman"/>
          <w:sz w:val="24"/>
          <w:szCs w:val="24"/>
        </w:rPr>
        <w:t>,</w:t>
      </w:r>
      <w:r w:rsidRPr="00FD4DA5">
        <w:rPr>
          <w:rFonts w:ascii="Times New Roman" w:eastAsia="Times New Roman" w:hAnsi="Times New Roman" w:cs="Times New Roman"/>
          <w:i/>
          <w:sz w:val="24"/>
          <w:szCs w:val="24"/>
        </w:rPr>
        <w:t xml:space="preserve"> 17</w:t>
      </w:r>
      <w:r w:rsidRPr="00FD4DA5">
        <w:rPr>
          <w:rFonts w:ascii="Times New Roman" w:eastAsia="Times New Roman" w:hAnsi="Times New Roman" w:cs="Times New Roman"/>
          <w:sz w:val="24"/>
          <w:szCs w:val="24"/>
        </w:rPr>
        <w:t>, 249-255.</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Round, J. E., &amp; Campbell, A. M. (2013). Figure Facts: Encouraging Undergraduates to Take a Data-Centered Approach to Reading Primary Literature. </w:t>
      </w:r>
      <w:r w:rsidRPr="00FD4DA5">
        <w:rPr>
          <w:rFonts w:ascii="Times New Roman" w:eastAsia="Times New Roman" w:hAnsi="Times New Roman" w:cs="Times New Roman"/>
          <w:i/>
          <w:sz w:val="24"/>
          <w:szCs w:val="24"/>
        </w:rPr>
        <w:t>CBE-Life Sciences Education, 12,</w:t>
      </w:r>
      <w:r w:rsidRPr="00FD4DA5">
        <w:rPr>
          <w:rFonts w:ascii="Times New Roman" w:eastAsia="Times New Roman" w:hAnsi="Times New Roman" w:cs="Times New Roman"/>
          <w:sz w:val="24"/>
          <w:szCs w:val="24"/>
        </w:rPr>
        <w:t xml:space="preserve"> 39-46.</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Sauermann, H., &amp; Roach, M. 2013 “Increasing Web Survey Response Rates in Innovation Research: An Experimental Study of Static and Dynamic Contact Design Features.” R</w:t>
      </w:r>
      <w:r w:rsidRPr="00FD4DA5">
        <w:rPr>
          <w:rFonts w:ascii="Times New Roman" w:eastAsia="Times New Roman" w:hAnsi="Times New Roman" w:cs="Times New Roman"/>
          <w:i/>
          <w:sz w:val="24"/>
          <w:szCs w:val="24"/>
        </w:rPr>
        <w:t>esearch Policy, 42</w:t>
      </w:r>
      <w:r w:rsidRPr="00FD4DA5">
        <w:rPr>
          <w:rFonts w:ascii="Times New Roman" w:eastAsia="Times New Roman" w:hAnsi="Times New Roman" w:cs="Times New Roman"/>
          <w:sz w:val="24"/>
          <w:szCs w:val="24"/>
        </w:rPr>
        <w:t>, 273-286.</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Spencer, S. J., Logel, C., &amp; Davies, P. G. (2016). Stereotype threat. </w:t>
      </w:r>
      <w:r w:rsidRPr="00FD4DA5">
        <w:rPr>
          <w:rFonts w:ascii="Times New Roman" w:eastAsia="Times New Roman" w:hAnsi="Times New Roman" w:cs="Times New Roman"/>
          <w:i/>
          <w:sz w:val="24"/>
          <w:szCs w:val="24"/>
        </w:rPr>
        <w:t>Annual Review of Psychology, 67</w:t>
      </w:r>
      <w:r w:rsidRPr="00FD4DA5">
        <w:rPr>
          <w:rFonts w:ascii="Times New Roman" w:eastAsia="Times New Roman" w:hAnsi="Times New Roman" w:cs="Times New Roman"/>
          <w:sz w:val="24"/>
          <w:szCs w:val="24"/>
        </w:rPr>
        <w:t>, 415-437</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i/>
          <w:sz w:val="24"/>
          <w:szCs w:val="24"/>
        </w:rPr>
      </w:pPr>
      <w:r w:rsidRPr="00FD4DA5">
        <w:rPr>
          <w:rFonts w:ascii="Times New Roman" w:eastAsia="Times New Roman" w:hAnsi="Times New Roman" w:cs="Times New Roman"/>
          <w:sz w:val="24"/>
          <w:szCs w:val="24"/>
        </w:rPr>
        <w:t xml:space="preserve">Vickrey, T., Rosploch, K., Rahmanian, R., Pilarz, M., &amp; Stains, M. (2015). Research-based implementation of peer instruction: a literature review. </w:t>
      </w:r>
      <w:r w:rsidRPr="00FD4DA5">
        <w:rPr>
          <w:rFonts w:ascii="Times New Roman" w:eastAsia="Times New Roman" w:hAnsi="Times New Roman" w:cs="Times New Roman"/>
          <w:i/>
          <w:sz w:val="24"/>
          <w:szCs w:val="24"/>
        </w:rPr>
        <w:t xml:space="preserve">CBE-Life Sciences Education, 14, </w:t>
      </w:r>
      <w:r w:rsidRPr="00FD4DA5">
        <w:rPr>
          <w:rFonts w:ascii="Times New Roman" w:eastAsia="Times New Roman" w:hAnsi="Times New Roman" w:cs="Times New Roman"/>
          <w:sz w:val="24"/>
          <w:szCs w:val="24"/>
        </w:rPr>
        <w:t>1-11</w:t>
      </w:r>
      <w:r w:rsidRPr="00FD4DA5">
        <w:rPr>
          <w:rFonts w:ascii="Times New Roman" w:eastAsia="Times New Roman" w:hAnsi="Times New Roman" w:cs="Times New Roman"/>
          <w:i/>
          <w:sz w:val="24"/>
          <w:szCs w:val="24"/>
        </w:rPr>
        <w:t>.</w:t>
      </w:r>
    </w:p>
    <w:p w:rsidR="007026F2" w:rsidRPr="00FD4DA5" w:rsidRDefault="007026F2" w:rsidP="007026F2">
      <w:pPr>
        <w:tabs>
          <w:tab w:val="left" w:pos="2520"/>
        </w:tabs>
        <w:spacing w:after="0" w:line="240" w:lineRule="auto"/>
        <w:ind w:left="720" w:hanging="720"/>
        <w:rPr>
          <w:rFonts w:ascii="Times New Roman" w:eastAsia="Times New Roman" w:hAnsi="Times New Roman" w:cs="Times New Roman"/>
          <w:sz w:val="24"/>
          <w:szCs w:val="24"/>
        </w:rPr>
      </w:pPr>
      <w:r w:rsidRPr="00FD4DA5">
        <w:rPr>
          <w:rFonts w:ascii="Times New Roman" w:eastAsia="Times New Roman" w:hAnsi="Times New Roman" w:cs="Times New Roman"/>
          <w:sz w:val="24"/>
          <w:szCs w:val="24"/>
        </w:rPr>
        <w:t xml:space="preserve">Wilson, S. B., &amp; Varma-Nelson, P. (2016). Small Groups, Significant Impact: A Review of Peer-Led Team Learning Research with Implications for STEM Education Researchers and Faculty. </w:t>
      </w:r>
      <w:r w:rsidRPr="00FD4DA5">
        <w:rPr>
          <w:rFonts w:ascii="Times New Roman" w:eastAsia="Times New Roman" w:hAnsi="Times New Roman" w:cs="Times New Roman"/>
          <w:i/>
          <w:sz w:val="24"/>
          <w:szCs w:val="24"/>
        </w:rPr>
        <w:t>Journal of Chemical Education, 93,</w:t>
      </w:r>
      <w:r w:rsidRPr="00FD4DA5">
        <w:rPr>
          <w:rFonts w:ascii="Times New Roman" w:eastAsia="Times New Roman" w:hAnsi="Times New Roman" w:cs="Times New Roman"/>
          <w:sz w:val="24"/>
          <w:szCs w:val="24"/>
        </w:rPr>
        <w:t xml:space="preserve"> 1686-1702.</w:t>
      </w:r>
    </w:p>
    <w:p w:rsidR="007026F2" w:rsidRPr="00FD4DA5" w:rsidRDefault="007026F2" w:rsidP="007026F2">
      <w:pPr>
        <w:tabs>
          <w:tab w:val="left" w:pos="2520"/>
        </w:tabs>
        <w:spacing w:after="0" w:line="480" w:lineRule="auto"/>
        <w:ind w:left="720" w:hanging="720"/>
        <w:rPr>
          <w:rFonts w:ascii="Times New Roman" w:eastAsia="Times New Roman" w:hAnsi="Times New Roman" w:cs="Times New Roman"/>
          <w:i/>
          <w:sz w:val="24"/>
          <w:szCs w:val="24"/>
        </w:rPr>
      </w:pPr>
    </w:p>
    <w:p w:rsidR="00957CE0" w:rsidRDefault="00957CE0" w:rsidP="00474597">
      <w:pPr>
        <w:rPr>
          <w:rFonts w:ascii="Times New Roman" w:hAnsi="Times New Roman" w:cs="Times New Roman"/>
          <w:b/>
          <w:sz w:val="24"/>
          <w:szCs w:val="24"/>
        </w:rPr>
        <w:sectPr w:rsidR="00957CE0" w:rsidSect="00331584">
          <w:pgSz w:w="12240" w:h="15840"/>
          <w:pgMar w:top="1440" w:right="1440" w:bottom="1440" w:left="1440" w:header="720" w:footer="720" w:gutter="0"/>
          <w:cols w:space="720"/>
          <w:docGrid w:linePitch="360"/>
        </w:sectPr>
      </w:pPr>
    </w:p>
    <w:p w:rsidR="00A8774D" w:rsidRDefault="00A8774D" w:rsidP="00474597">
      <w:pPr>
        <w:rPr>
          <w:rFonts w:ascii="Times New Roman" w:hAnsi="Times New Roman" w:cs="Times New Roman"/>
          <w:b/>
          <w:sz w:val="24"/>
          <w:szCs w:val="24"/>
        </w:rPr>
      </w:pPr>
      <w:r>
        <w:rPr>
          <w:rFonts w:ascii="Times New Roman" w:hAnsi="Times New Roman" w:cs="Times New Roman"/>
          <w:b/>
          <w:sz w:val="24"/>
          <w:szCs w:val="24"/>
        </w:rPr>
        <w:lastRenderedPageBreak/>
        <w:t>Supplementary Material 2</w:t>
      </w:r>
    </w:p>
    <w:p w:rsidR="00A8774D" w:rsidRDefault="00A8774D" w:rsidP="00A8774D">
      <w:pPr>
        <w:rPr>
          <w:rFonts w:ascii="Times New Roman" w:hAnsi="Times New Roman" w:cs="Times New Roman"/>
          <w:b/>
          <w:sz w:val="24"/>
          <w:szCs w:val="24"/>
        </w:rPr>
      </w:pPr>
      <w:r>
        <w:rPr>
          <w:rFonts w:ascii="Times New Roman" w:hAnsi="Times New Roman" w:cs="Times New Roman"/>
          <w:b/>
          <w:sz w:val="24"/>
          <w:szCs w:val="24"/>
        </w:rPr>
        <w:t>Future-Faculty TD Alumni Interview</w:t>
      </w:r>
    </w:p>
    <w:p w:rsidR="00A8774D" w:rsidRDefault="00A8774D" w:rsidP="00A8774D">
      <w:pPr>
        <w:rPr>
          <w:rFonts w:ascii="Times New Roman" w:hAnsi="Times New Roman" w:cs="Times New Roman"/>
          <w:b/>
          <w:sz w:val="24"/>
          <w:szCs w:val="24"/>
        </w:rPr>
      </w:pPr>
      <w:r w:rsidRPr="00E1617F">
        <w:rPr>
          <w:rFonts w:ascii="Times New Roman" w:hAnsi="Times New Roman" w:cs="Times New Roman"/>
          <w:b/>
          <w:sz w:val="24"/>
          <w:szCs w:val="24"/>
        </w:rPr>
        <w:t>Interview Questions</w:t>
      </w:r>
    </w:p>
    <w:p w:rsidR="00A8774D" w:rsidRDefault="00A8774D" w:rsidP="00A8774D">
      <w:pPr>
        <w:pStyle w:val="ListParagraph"/>
        <w:numPr>
          <w:ilvl w:val="0"/>
          <w:numId w:val="1"/>
        </w:numPr>
        <w:spacing w:after="0"/>
        <w:ind w:left="360"/>
        <w:rPr>
          <w:rFonts w:ascii="Times New Roman" w:hAnsi="Times New Roman" w:cs="Times New Roman"/>
        </w:rPr>
      </w:pPr>
      <w:r w:rsidRPr="00E1617F">
        <w:rPr>
          <w:rFonts w:ascii="Times New Roman" w:hAnsi="Times New Roman" w:cs="Times New Roman"/>
        </w:rPr>
        <w:t>What is your current position?</w:t>
      </w:r>
      <w:r w:rsidRPr="00E1617F">
        <w:rPr>
          <w:rFonts w:ascii="Times New Roman" w:hAnsi="Times New Roman" w:cs="Times New Roman"/>
          <w:i/>
        </w:rPr>
        <w:t xml:space="preserve"> </w:t>
      </w:r>
      <w:r w:rsidRPr="00E1617F">
        <w:rPr>
          <w:rFonts w:ascii="Times New Roman" w:hAnsi="Times New Roman" w:cs="Times New Roman"/>
        </w:rPr>
        <w:t>Please explain what you do in your current position.</w:t>
      </w:r>
    </w:p>
    <w:p w:rsidR="00A8774D" w:rsidRDefault="00A8774D" w:rsidP="00A8774D">
      <w:pPr>
        <w:pStyle w:val="ListParagraph"/>
        <w:spacing w:after="0"/>
        <w:ind w:left="360"/>
        <w:rPr>
          <w:rFonts w:ascii="Times New Roman" w:hAnsi="Times New Roman" w:cs="Times New Roman"/>
        </w:rPr>
      </w:pPr>
    </w:p>
    <w:p w:rsidR="00983415" w:rsidRDefault="00983415" w:rsidP="00983415">
      <w:pPr>
        <w:pStyle w:val="ListParagraph"/>
        <w:numPr>
          <w:ilvl w:val="0"/>
          <w:numId w:val="1"/>
        </w:numPr>
        <w:spacing w:after="0"/>
        <w:ind w:left="360"/>
        <w:rPr>
          <w:rFonts w:ascii="Times New Roman" w:hAnsi="Times New Roman"/>
        </w:rPr>
      </w:pPr>
      <w:r w:rsidRPr="00E1617F">
        <w:rPr>
          <w:rFonts w:ascii="Times New Roman" w:hAnsi="Times New Roman"/>
        </w:rPr>
        <w:t xml:space="preserve">Please explain how </w:t>
      </w:r>
      <w:r>
        <w:rPr>
          <w:rFonts w:ascii="Times New Roman" w:hAnsi="Times New Roman"/>
        </w:rPr>
        <w:t>participation in the Teaching Center Programs influenced:</w:t>
      </w:r>
    </w:p>
    <w:p w:rsidR="00983415" w:rsidRDefault="00983415" w:rsidP="00983415">
      <w:pPr>
        <w:pStyle w:val="ListParagraph"/>
        <w:numPr>
          <w:ilvl w:val="0"/>
          <w:numId w:val="2"/>
        </w:numPr>
        <w:spacing w:after="0"/>
        <w:rPr>
          <w:rFonts w:ascii="Times New Roman" w:hAnsi="Times New Roman"/>
        </w:rPr>
      </w:pPr>
      <w:r>
        <w:rPr>
          <w:rFonts w:ascii="Times New Roman" w:hAnsi="Times New Roman"/>
        </w:rPr>
        <w:t>Y</w:t>
      </w:r>
      <w:r w:rsidRPr="00E1617F">
        <w:rPr>
          <w:rFonts w:ascii="Times New Roman" w:hAnsi="Times New Roman"/>
        </w:rPr>
        <w:t xml:space="preserve">our ability to teach </w:t>
      </w:r>
      <w:r>
        <w:rPr>
          <w:rFonts w:ascii="Times New Roman" w:hAnsi="Times New Roman"/>
        </w:rPr>
        <w:t>(</w:t>
      </w:r>
      <w:r w:rsidRPr="00E1617F">
        <w:rPr>
          <w:rFonts w:ascii="Times New Roman" w:hAnsi="Times New Roman"/>
        </w:rPr>
        <w:t>please provide examples</w:t>
      </w:r>
      <w:r>
        <w:rPr>
          <w:rFonts w:ascii="Times New Roman" w:hAnsi="Times New Roman"/>
        </w:rPr>
        <w:t>)</w:t>
      </w:r>
      <w:r w:rsidRPr="00E1617F">
        <w:rPr>
          <w:rFonts w:ascii="Times New Roman" w:hAnsi="Times New Roman"/>
        </w:rPr>
        <w:t>.</w:t>
      </w:r>
    </w:p>
    <w:p w:rsidR="00983415" w:rsidRDefault="00983415" w:rsidP="00983415">
      <w:pPr>
        <w:pStyle w:val="ListParagraph"/>
        <w:numPr>
          <w:ilvl w:val="0"/>
          <w:numId w:val="2"/>
        </w:numPr>
        <w:spacing w:after="0"/>
        <w:rPr>
          <w:rFonts w:ascii="Times New Roman" w:hAnsi="Times New Roman"/>
        </w:rPr>
      </w:pPr>
      <w:r>
        <w:rPr>
          <w:rFonts w:ascii="Times New Roman" w:hAnsi="Times New Roman"/>
        </w:rPr>
        <w:t>T</w:t>
      </w:r>
      <w:r w:rsidRPr="00E1617F">
        <w:rPr>
          <w:rFonts w:ascii="Times New Roman" w:hAnsi="Times New Roman"/>
        </w:rPr>
        <w:t xml:space="preserve">eaching skills and abilities </w:t>
      </w:r>
      <w:r>
        <w:rPr>
          <w:rFonts w:ascii="Times New Roman" w:hAnsi="Times New Roman"/>
        </w:rPr>
        <w:t>(</w:t>
      </w:r>
      <w:r w:rsidRPr="00E1617F">
        <w:rPr>
          <w:rFonts w:ascii="Times New Roman" w:hAnsi="Times New Roman"/>
        </w:rPr>
        <w:t>please provide examples</w:t>
      </w:r>
      <w:r>
        <w:rPr>
          <w:rFonts w:ascii="Times New Roman" w:hAnsi="Times New Roman"/>
        </w:rPr>
        <w:t>)</w:t>
      </w:r>
      <w:r w:rsidRPr="00E1617F">
        <w:rPr>
          <w:rFonts w:ascii="Times New Roman" w:hAnsi="Times New Roman"/>
        </w:rPr>
        <w:t>.</w:t>
      </w:r>
    </w:p>
    <w:p w:rsidR="00983415" w:rsidRDefault="00983415" w:rsidP="00983415">
      <w:pPr>
        <w:pStyle w:val="ListParagraph"/>
        <w:numPr>
          <w:ilvl w:val="0"/>
          <w:numId w:val="2"/>
        </w:numPr>
        <w:spacing w:after="0"/>
        <w:rPr>
          <w:rFonts w:ascii="Times New Roman" w:hAnsi="Times New Roman"/>
        </w:rPr>
      </w:pPr>
      <w:r>
        <w:rPr>
          <w:rFonts w:ascii="Times New Roman" w:hAnsi="Times New Roman"/>
        </w:rPr>
        <w:t>Career interests and goals (</w:t>
      </w:r>
      <w:r w:rsidRPr="00E1617F">
        <w:rPr>
          <w:rFonts w:ascii="Times New Roman" w:hAnsi="Times New Roman"/>
        </w:rPr>
        <w:t>please provide examples</w:t>
      </w:r>
      <w:r>
        <w:rPr>
          <w:rFonts w:ascii="Times New Roman" w:hAnsi="Times New Roman"/>
        </w:rPr>
        <w:t>)</w:t>
      </w:r>
      <w:r w:rsidRPr="00E1617F">
        <w:rPr>
          <w:rFonts w:ascii="Times New Roman" w:hAnsi="Times New Roman"/>
        </w:rPr>
        <w:t xml:space="preserve">. </w:t>
      </w:r>
    </w:p>
    <w:p w:rsidR="00983415" w:rsidRDefault="00983415" w:rsidP="00983415">
      <w:pPr>
        <w:pStyle w:val="ListParagraph"/>
        <w:numPr>
          <w:ilvl w:val="0"/>
          <w:numId w:val="2"/>
        </w:numPr>
        <w:spacing w:after="0"/>
        <w:rPr>
          <w:rFonts w:ascii="Times New Roman" w:hAnsi="Times New Roman"/>
        </w:rPr>
      </w:pPr>
      <w:r>
        <w:rPr>
          <w:rFonts w:ascii="Times New Roman" w:hAnsi="Times New Roman"/>
        </w:rPr>
        <w:t>K</w:t>
      </w:r>
      <w:r w:rsidRPr="00E1617F">
        <w:rPr>
          <w:rFonts w:ascii="Times New Roman" w:hAnsi="Times New Roman"/>
        </w:rPr>
        <w:t>nowledge</w:t>
      </w:r>
      <w:r>
        <w:rPr>
          <w:rFonts w:ascii="Times New Roman" w:hAnsi="Times New Roman"/>
        </w:rPr>
        <w:t xml:space="preserve"> of evidence-based teaching (</w:t>
      </w:r>
      <w:r w:rsidRPr="00E1617F">
        <w:rPr>
          <w:rFonts w:ascii="Times New Roman" w:hAnsi="Times New Roman"/>
        </w:rPr>
        <w:t>please provide examples</w:t>
      </w:r>
      <w:r>
        <w:rPr>
          <w:rFonts w:ascii="Times New Roman" w:hAnsi="Times New Roman"/>
        </w:rPr>
        <w:t>)</w:t>
      </w:r>
      <w:r w:rsidRPr="00E1617F">
        <w:rPr>
          <w:rFonts w:ascii="Times New Roman" w:hAnsi="Times New Roman"/>
        </w:rPr>
        <w:t>.</w:t>
      </w:r>
    </w:p>
    <w:p w:rsidR="00A8774D" w:rsidRPr="00E1617F" w:rsidRDefault="00A8774D" w:rsidP="00A8774D">
      <w:pPr>
        <w:spacing w:after="0"/>
        <w:rPr>
          <w:rFonts w:ascii="Times New Roman" w:hAnsi="Times New Roman"/>
        </w:rPr>
      </w:pPr>
    </w:p>
    <w:p w:rsidR="00A8774D" w:rsidRDefault="00665D2F" w:rsidP="00A8774D">
      <w:pPr>
        <w:pStyle w:val="ListParagraph"/>
        <w:numPr>
          <w:ilvl w:val="0"/>
          <w:numId w:val="1"/>
        </w:numPr>
        <w:spacing w:after="0"/>
        <w:ind w:left="360"/>
        <w:rPr>
          <w:rFonts w:ascii="Times New Roman" w:hAnsi="Times New Roman"/>
        </w:rPr>
      </w:pPr>
      <w:r>
        <w:rPr>
          <w:rFonts w:ascii="Times New Roman" w:hAnsi="Times New Roman"/>
        </w:rPr>
        <w:t xml:space="preserve">Reflecting on the </w:t>
      </w:r>
      <w:r w:rsidR="00A8774D" w:rsidRPr="00E1617F">
        <w:rPr>
          <w:rFonts w:ascii="Times New Roman" w:hAnsi="Times New Roman"/>
        </w:rPr>
        <w:t>Teaching Center training programs</w:t>
      </w:r>
      <w:r>
        <w:rPr>
          <w:rFonts w:ascii="Times New Roman" w:hAnsi="Times New Roman"/>
        </w:rPr>
        <w:t>,</w:t>
      </w:r>
      <w:r w:rsidR="00A8774D" w:rsidRPr="00E1617F">
        <w:rPr>
          <w:rFonts w:ascii="Times New Roman" w:hAnsi="Times New Roman"/>
        </w:rPr>
        <w:t xml:space="preserve"> </w:t>
      </w:r>
      <w:r>
        <w:rPr>
          <w:rFonts w:ascii="Times New Roman" w:hAnsi="Times New Roman"/>
        </w:rPr>
        <w:t xml:space="preserve">what </w:t>
      </w:r>
      <w:r w:rsidRPr="00E1617F">
        <w:rPr>
          <w:rFonts w:ascii="Times New Roman" w:hAnsi="Times New Roman"/>
        </w:rPr>
        <w:t xml:space="preserve">aspects or features </w:t>
      </w:r>
      <w:r>
        <w:rPr>
          <w:rFonts w:ascii="Times New Roman" w:hAnsi="Times New Roman"/>
        </w:rPr>
        <w:t xml:space="preserve">of the programs </w:t>
      </w:r>
      <w:r w:rsidR="00A8774D" w:rsidRPr="00E1617F">
        <w:rPr>
          <w:rFonts w:ascii="Times New Roman" w:hAnsi="Times New Roman"/>
        </w:rPr>
        <w:t>were useful</w:t>
      </w:r>
      <w:r>
        <w:rPr>
          <w:rFonts w:ascii="Times New Roman" w:hAnsi="Times New Roman"/>
        </w:rPr>
        <w:t xml:space="preserve"> in your current teaching </w:t>
      </w:r>
      <w:r w:rsidR="009B674A">
        <w:rPr>
          <w:rFonts w:ascii="Times New Roman" w:hAnsi="Times New Roman"/>
        </w:rPr>
        <w:t>position</w:t>
      </w:r>
      <w:r w:rsidR="00A8774D" w:rsidRPr="00E1617F">
        <w:rPr>
          <w:rFonts w:ascii="Times New Roman" w:hAnsi="Times New Roman"/>
        </w:rPr>
        <w:t xml:space="preserve">? </w:t>
      </w:r>
    </w:p>
    <w:p w:rsidR="00A8774D" w:rsidRDefault="00A8774D" w:rsidP="00A8774D">
      <w:pPr>
        <w:pStyle w:val="ListParagraph"/>
        <w:spacing w:after="0"/>
        <w:ind w:left="360"/>
        <w:rPr>
          <w:rFonts w:ascii="Times New Roman" w:hAnsi="Times New Roman"/>
        </w:rPr>
      </w:pPr>
    </w:p>
    <w:p w:rsidR="00A8774D" w:rsidRDefault="00A8774D" w:rsidP="00A8774D">
      <w:pPr>
        <w:pStyle w:val="ListParagraph"/>
        <w:spacing w:after="0"/>
        <w:ind w:left="360"/>
        <w:rPr>
          <w:rFonts w:ascii="Times New Roman" w:hAnsi="Times New Roman"/>
        </w:rPr>
      </w:pPr>
      <w:r w:rsidRPr="00D4336E">
        <w:rPr>
          <w:rFonts w:ascii="Times New Roman" w:hAnsi="Times New Roman"/>
          <w:b/>
        </w:rPr>
        <w:t>(Prompt)</w:t>
      </w:r>
      <w:r w:rsidR="00665D2F">
        <w:rPr>
          <w:rFonts w:ascii="Times New Roman" w:hAnsi="Times New Roman"/>
          <w:b/>
        </w:rPr>
        <w:t>: a)</w:t>
      </w:r>
      <w:r>
        <w:rPr>
          <w:rFonts w:ascii="Times New Roman" w:hAnsi="Times New Roman"/>
        </w:rPr>
        <w:t xml:space="preserve"> </w:t>
      </w:r>
      <w:r w:rsidRPr="00E1617F">
        <w:rPr>
          <w:rFonts w:ascii="Times New Roman" w:hAnsi="Times New Roman"/>
        </w:rPr>
        <w:t>Please explain how these aspects or features were useful.</w:t>
      </w:r>
    </w:p>
    <w:p w:rsidR="00665D2F" w:rsidRPr="009B674A" w:rsidRDefault="009B674A" w:rsidP="009B674A">
      <w:pPr>
        <w:spacing w:after="0"/>
        <w:ind w:left="360"/>
        <w:rPr>
          <w:rFonts w:ascii="Times New Roman" w:hAnsi="Times New Roman"/>
        </w:rPr>
      </w:pPr>
      <w:r w:rsidRPr="009B674A">
        <w:rPr>
          <w:rFonts w:ascii="Times New Roman" w:hAnsi="Times New Roman"/>
          <w:b/>
        </w:rPr>
        <w:t xml:space="preserve">(Prompt): </w:t>
      </w:r>
      <w:r w:rsidR="00665D2F" w:rsidRPr="009B674A">
        <w:rPr>
          <w:rFonts w:ascii="Times New Roman" w:hAnsi="Times New Roman"/>
        </w:rPr>
        <w:t xml:space="preserve">b) How were the features of the </w:t>
      </w:r>
      <w:r w:rsidRPr="009B674A">
        <w:rPr>
          <w:rFonts w:ascii="Times New Roman" w:hAnsi="Times New Roman"/>
        </w:rPr>
        <w:t>TD influential, if at all, in your transition into a faculty position?</w:t>
      </w:r>
    </w:p>
    <w:p w:rsidR="00665D2F" w:rsidRPr="00E1617F" w:rsidRDefault="00665D2F" w:rsidP="00A8774D">
      <w:pPr>
        <w:pStyle w:val="ListParagraph"/>
        <w:spacing w:after="0"/>
        <w:ind w:left="360"/>
        <w:rPr>
          <w:rFonts w:ascii="Times New Roman" w:hAnsi="Times New Roman"/>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39726F" w:rsidP="000C43F8">
      <w:pPr>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r w:rsidR="00A8774D" w:rsidRPr="004324E6">
        <w:rPr>
          <w:rFonts w:ascii="Times New Roman" w:hAnsi="Times New Roman" w:cs="Times New Roman"/>
          <w:b/>
          <w:sz w:val="24"/>
          <w:szCs w:val="24"/>
        </w:rPr>
        <w:lastRenderedPageBreak/>
        <w:t>Supplementary Material 3</w:t>
      </w:r>
    </w:p>
    <w:p w:rsidR="008F42A7" w:rsidRDefault="008F42A7">
      <w:pPr>
        <w:rPr>
          <w:rFonts w:ascii="Times New Roman" w:hAnsi="Times New Roman" w:cs="Times New Roman"/>
          <w:sz w:val="24"/>
          <w:szCs w:val="24"/>
        </w:rPr>
      </w:pPr>
      <w:r>
        <w:rPr>
          <w:rFonts w:ascii="Times New Roman" w:hAnsi="Times New Roman" w:cs="Times New Roman"/>
          <w:sz w:val="24"/>
          <w:szCs w:val="24"/>
        </w:rPr>
        <w:t>Table S1</w:t>
      </w:r>
    </w:p>
    <w:p w:rsidR="00712BEF" w:rsidRPr="00712BEF" w:rsidRDefault="006040CC">
      <w:pPr>
        <w:rPr>
          <w:rFonts w:ascii="Times New Roman" w:hAnsi="Times New Roman" w:cs="Times New Roman"/>
          <w:sz w:val="24"/>
          <w:szCs w:val="24"/>
        </w:rPr>
      </w:pPr>
      <w:r>
        <w:rPr>
          <w:rFonts w:ascii="Times New Roman" w:hAnsi="Times New Roman" w:cs="Times New Roman"/>
          <w:sz w:val="24"/>
          <w:szCs w:val="24"/>
        </w:rPr>
        <w:t>Generated Categories and Themes from the Interviews</w:t>
      </w:r>
    </w:p>
    <w:tbl>
      <w:tblPr>
        <w:tblStyle w:val="TableGrid"/>
        <w:tblW w:w="9430" w:type="dxa"/>
        <w:tblLook w:val="04A0"/>
      </w:tblPr>
      <w:tblGrid>
        <w:gridCol w:w="2898"/>
        <w:gridCol w:w="1260"/>
        <w:gridCol w:w="1317"/>
        <w:gridCol w:w="7"/>
        <w:gridCol w:w="1826"/>
        <w:gridCol w:w="2115"/>
        <w:gridCol w:w="7"/>
      </w:tblGrid>
      <w:tr w:rsidR="005C2924" w:rsidRPr="00567BCA" w:rsidTr="008F42A7">
        <w:trPr>
          <w:gridAfter w:val="1"/>
          <w:wAfter w:w="7" w:type="dxa"/>
        </w:trPr>
        <w:tc>
          <w:tcPr>
            <w:tcW w:w="2898" w:type="dxa"/>
          </w:tcPr>
          <w:p w:rsidR="00C14B51" w:rsidRPr="00567BCA" w:rsidRDefault="00C14B51" w:rsidP="002A5574">
            <w:pPr>
              <w:rPr>
                <w:rFonts w:ascii="Times New Roman" w:hAnsi="Times New Roman" w:cs="Times New Roman"/>
                <w:b/>
                <w:sz w:val="24"/>
                <w:szCs w:val="24"/>
              </w:rPr>
            </w:pPr>
            <w:r w:rsidRPr="00567BCA">
              <w:rPr>
                <w:rFonts w:ascii="Times New Roman" w:hAnsi="Times New Roman" w:cs="Times New Roman"/>
                <w:b/>
                <w:sz w:val="24"/>
                <w:szCs w:val="24"/>
              </w:rPr>
              <w:t>C</w:t>
            </w:r>
            <w:r w:rsidR="002A5574">
              <w:rPr>
                <w:rFonts w:ascii="Times New Roman" w:hAnsi="Times New Roman" w:cs="Times New Roman"/>
                <w:b/>
                <w:sz w:val="24"/>
                <w:szCs w:val="24"/>
              </w:rPr>
              <w:t>ategories</w:t>
            </w:r>
            <w:r w:rsidRPr="00567BCA">
              <w:rPr>
                <w:rFonts w:ascii="Times New Roman" w:hAnsi="Times New Roman" w:cs="Times New Roman"/>
                <w:b/>
                <w:sz w:val="24"/>
                <w:szCs w:val="24"/>
              </w:rPr>
              <w:t xml:space="preserve"> by DL &amp; JM</w:t>
            </w:r>
          </w:p>
        </w:tc>
        <w:tc>
          <w:tcPr>
            <w:tcW w:w="1260" w:type="dxa"/>
          </w:tcPr>
          <w:p w:rsidR="00C14B51" w:rsidRPr="00567BCA" w:rsidRDefault="002A5574" w:rsidP="002A5574">
            <w:pPr>
              <w:rPr>
                <w:rFonts w:ascii="Times New Roman" w:hAnsi="Times New Roman" w:cs="Times New Roman"/>
                <w:b/>
                <w:sz w:val="24"/>
                <w:szCs w:val="24"/>
              </w:rPr>
            </w:pPr>
            <w:r>
              <w:rPr>
                <w:rFonts w:ascii="Times New Roman" w:hAnsi="Times New Roman" w:cs="Times New Roman"/>
                <w:b/>
                <w:sz w:val="24"/>
                <w:szCs w:val="24"/>
              </w:rPr>
              <w:t xml:space="preserve">Category </w:t>
            </w:r>
            <w:r w:rsidR="00C14B51" w:rsidRPr="00567BCA">
              <w:rPr>
                <w:rFonts w:ascii="Times New Roman" w:hAnsi="Times New Roman" w:cs="Times New Roman"/>
                <w:b/>
                <w:sz w:val="24"/>
                <w:szCs w:val="24"/>
              </w:rPr>
              <w:t>Counts (DL &amp; JM)</w:t>
            </w:r>
          </w:p>
        </w:tc>
        <w:tc>
          <w:tcPr>
            <w:tcW w:w="1324" w:type="dxa"/>
            <w:gridSpan w:val="2"/>
          </w:tcPr>
          <w:p w:rsidR="00C14B51" w:rsidRPr="00567BCA" w:rsidRDefault="005C2924" w:rsidP="005C2924">
            <w:pPr>
              <w:rPr>
                <w:rFonts w:ascii="Times New Roman" w:hAnsi="Times New Roman" w:cs="Times New Roman"/>
                <w:b/>
                <w:sz w:val="24"/>
                <w:szCs w:val="24"/>
              </w:rPr>
            </w:pPr>
            <w:r>
              <w:rPr>
                <w:rFonts w:ascii="Times New Roman" w:hAnsi="Times New Roman" w:cs="Times New Roman"/>
                <w:b/>
                <w:sz w:val="24"/>
                <w:szCs w:val="24"/>
              </w:rPr>
              <w:t xml:space="preserve">Category Counts </w:t>
            </w:r>
            <w:r w:rsidR="002A5574">
              <w:rPr>
                <w:rFonts w:ascii="Times New Roman" w:hAnsi="Times New Roman" w:cs="Times New Roman"/>
                <w:b/>
                <w:sz w:val="24"/>
                <w:szCs w:val="24"/>
              </w:rPr>
              <w:t xml:space="preserve">by </w:t>
            </w:r>
            <w:r w:rsidR="00C14B51" w:rsidRPr="00567BCA">
              <w:rPr>
                <w:rFonts w:ascii="Times New Roman" w:hAnsi="Times New Roman" w:cs="Times New Roman"/>
                <w:b/>
                <w:sz w:val="24"/>
                <w:szCs w:val="24"/>
              </w:rPr>
              <w:t>JM only</w:t>
            </w:r>
          </w:p>
        </w:tc>
        <w:tc>
          <w:tcPr>
            <w:tcW w:w="1826" w:type="dxa"/>
          </w:tcPr>
          <w:p w:rsidR="00C14B51" w:rsidRPr="00567BCA" w:rsidRDefault="002A5574" w:rsidP="00036431">
            <w:pPr>
              <w:rPr>
                <w:rFonts w:ascii="Times New Roman" w:hAnsi="Times New Roman" w:cs="Times New Roman"/>
                <w:b/>
                <w:sz w:val="24"/>
                <w:szCs w:val="24"/>
              </w:rPr>
            </w:pPr>
            <w:r>
              <w:rPr>
                <w:rFonts w:ascii="Times New Roman" w:hAnsi="Times New Roman" w:cs="Times New Roman"/>
                <w:b/>
                <w:sz w:val="24"/>
                <w:szCs w:val="24"/>
              </w:rPr>
              <w:t xml:space="preserve">Major </w:t>
            </w:r>
            <w:r w:rsidR="00C14B51" w:rsidRPr="00567BCA">
              <w:rPr>
                <w:rFonts w:ascii="Times New Roman" w:hAnsi="Times New Roman" w:cs="Times New Roman"/>
                <w:b/>
                <w:sz w:val="24"/>
                <w:szCs w:val="24"/>
              </w:rPr>
              <w:t>Categories</w:t>
            </w:r>
          </w:p>
        </w:tc>
        <w:tc>
          <w:tcPr>
            <w:tcW w:w="2115" w:type="dxa"/>
          </w:tcPr>
          <w:p w:rsidR="00C14B51" w:rsidRPr="00567BCA" w:rsidRDefault="002A5574" w:rsidP="00036431">
            <w:pPr>
              <w:rPr>
                <w:rFonts w:ascii="Times New Roman" w:hAnsi="Times New Roman" w:cs="Times New Roman"/>
                <w:b/>
                <w:sz w:val="24"/>
                <w:szCs w:val="24"/>
              </w:rPr>
            </w:pPr>
            <w:r>
              <w:rPr>
                <w:rFonts w:ascii="Times New Roman" w:hAnsi="Times New Roman" w:cs="Times New Roman"/>
                <w:b/>
                <w:sz w:val="24"/>
                <w:szCs w:val="24"/>
              </w:rPr>
              <w:t>Themes</w:t>
            </w:r>
          </w:p>
        </w:tc>
      </w:tr>
      <w:tr w:rsidR="00C14B51" w:rsidRPr="00567BCA" w:rsidTr="008F42A7">
        <w:tc>
          <w:tcPr>
            <w:tcW w:w="9430" w:type="dxa"/>
            <w:gridSpan w:val="7"/>
          </w:tcPr>
          <w:p w:rsidR="00C14B51" w:rsidRPr="00567BCA" w:rsidRDefault="002A5574" w:rsidP="00474597">
            <w:pPr>
              <w:rPr>
                <w:rFonts w:ascii="Times New Roman" w:hAnsi="Times New Roman" w:cs="Times New Roman"/>
                <w:b/>
                <w:sz w:val="24"/>
                <w:szCs w:val="24"/>
              </w:rPr>
            </w:pPr>
            <w:r>
              <w:rPr>
                <w:rFonts w:ascii="Times New Roman" w:hAnsi="Times New Roman" w:cs="Times New Roman"/>
                <w:b/>
                <w:sz w:val="24"/>
                <w:szCs w:val="24"/>
              </w:rPr>
              <w:t>Beneficial</w:t>
            </w:r>
            <w:r w:rsidR="00C14B51" w:rsidRPr="00567BCA">
              <w:rPr>
                <w:rFonts w:ascii="Times New Roman" w:hAnsi="Times New Roman" w:cs="Times New Roman"/>
                <w:b/>
                <w:sz w:val="24"/>
                <w:szCs w:val="24"/>
              </w:rPr>
              <w:t xml:space="preserve"> aspects or features of the TTC program</w:t>
            </w:r>
          </w:p>
        </w:tc>
      </w:tr>
      <w:tr w:rsidR="00B529B3" w:rsidRPr="00567BCA" w:rsidTr="008F42A7">
        <w:trPr>
          <w:gridAfter w:val="1"/>
          <w:wAfter w:w="7" w:type="dxa"/>
        </w:trPr>
        <w:tc>
          <w:tcPr>
            <w:tcW w:w="2898" w:type="dxa"/>
          </w:tcPr>
          <w:p w:rsidR="00B529B3" w:rsidRDefault="00B529B3" w:rsidP="00013D76">
            <w:pPr>
              <w:rPr>
                <w:rFonts w:ascii="Times New Roman" w:hAnsi="Times New Roman" w:cs="Times New Roman"/>
                <w:sz w:val="24"/>
                <w:szCs w:val="24"/>
              </w:rPr>
            </w:pPr>
            <w:r w:rsidRPr="002420C3">
              <w:rPr>
                <w:rFonts w:ascii="Times New Roman" w:hAnsi="Times New Roman" w:cs="Times New Roman"/>
                <w:sz w:val="24"/>
                <w:szCs w:val="24"/>
              </w:rPr>
              <w:t xml:space="preserve">Exposure to various teaching approaches currently </w:t>
            </w:r>
            <w:r w:rsidR="008F42A7">
              <w:rPr>
                <w:rFonts w:ascii="Times New Roman" w:hAnsi="Times New Roman" w:cs="Times New Roman"/>
                <w:sz w:val="24"/>
                <w:szCs w:val="24"/>
              </w:rPr>
              <w:t xml:space="preserve">being </w:t>
            </w:r>
            <w:r w:rsidRPr="002420C3">
              <w:rPr>
                <w:rFonts w:ascii="Times New Roman" w:hAnsi="Times New Roman" w:cs="Times New Roman"/>
                <w:sz w:val="24"/>
                <w:szCs w:val="24"/>
              </w:rPr>
              <w:t>implement</w:t>
            </w:r>
            <w:r w:rsidR="008F42A7">
              <w:rPr>
                <w:rFonts w:ascii="Times New Roman" w:hAnsi="Times New Roman" w:cs="Times New Roman"/>
                <w:sz w:val="24"/>
                <w:szCs w:val="24"/>
              </w:rPr>
              <w:t>ed</w:t>
            </w:r>
            <w:r w:rsidR="005C2924">
              <w:rPr>
                <w:rFonts w:ascii="Times New Roman" w:hAnsi="Times New Roman" w:cs="Times New Roman"/>
                <w:sz w:val="24"/>
                <w:szCs w:val="24"/>
              </w:rPr>
              <w:t>.</w:t>
            </w:r>
          </w:p>
          <w:p w:rsidR="005C2924" w:rsidRDefault="005C2924" w:rsidP="00013D76">
            <w:pPr>
              <w:rPr>
                <w:rFonts w:ascii="Times New Roman" w:hAnsi="Times New Roman" w:cs="Times New Roman"/>
                <w:sz w:val="24"/>
                <w:szCs w:val="24"/>
              </w:rPr>
            </w:pPr>
            <w:r>
              <w:rPr>
                <w:rFonts w:ascii="Times New Roman" w:hAnsi="Times New Roman" w:cs="Times New Roman"/>
                <w:sz w:val="24"/>
                <w:szCs w:val="24"/>
              </w:rPr>
              <w:t>Gained knowledge of:</w:t>
            </w:r>
          </w:p>
          <w:p w:rsidR="00B529B3" w:rsidRDefault="00B529B3" w:rsidP="006402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Scholarly teaching methods</w:t>
            </w:r>
          </w:p>
          <w:p w:rsidR="00B529B3" w:rsidRDefault="00B529B3" w:rsidP="006402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Use of student response systems or clicker questions</w:t>
            </w:r>
          </w:p>
          <w:p w:rsidR="00B529B3" w:rsidRDefault="00B529B3" w:rsidP="006402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Inclusive mindset</w:t>
            </w:r>
          </w:p>
          <w:p w:rsidR="00B529B3" w:rsidRPr="00640298" w:rsidRDefault="00B529B3" w:rsidP="006402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Formative assessments</w:t>
            </w:r>
          </w:p>
        </w:tc>
        <w:tc>
          <w:tcPr>
            <w:tcW w:w="1260" w:type="dxa"/>
          </w:tcPr>
          <w:p w:rsidR="00B529B3" w:rsidRPr="00E250D4" w:rsidRDefault="00B529B3" w:rsidP="00846291">
            <w:pPr>
              <w:rPr>
                <w:rFonts w:ascii="Times New Roman" w:hAnsi="Times New Roman" w:cs="Times New Roman"/>
                <w:sz w:val="24"/>
                <w:szCs w:val="24"/>
              </w:rPr>
            </w:pPr>
            <w:r w:rsidRPr="00E250D4">
              <w:rPr>
                <w:rFonts w:ascii="Times New Roman" w:hAnsi="Times New Roman" w:cs="Times New Roman"/>
                <w:sz w:val="24"/>
                <w:szCs w:val="24"/>
              </w:rPr>
              <w:t>3</w:t>
            </w:r>
          </w:p>
          <w:p w:rsidR="00B529B3" w:rsidRPr="00E250D4" w:rsidRDefault="00B529B3" w:rsidP="00846291">
            <w:pPr>
              <w:rPr>
                <w:rFonts w:ascii="Times New Roman" w:hAnsi="Times New Roman" w:cs="Times New Roman"/>
                <w:sz w:val="24"/>
                <w:szCs w:val="24"/>
              </w:rPr>
            </w:pPr>
          </w:p>
          <w:p w:rsidR="00B529B3" w:rsidRPr="00E250D4" w:rsidRDefault="00B529B3" w:rsidP="00846291">
            <w:pPr>
              <w:rPr>
                <w:rFonts w:ascii="Times New Roman" w:hAnsi="Times New Roman" w:cs="Times New Roman"/>
                <w:sz w:val="24"/>
                <w:szCs w:val="24"/>
              </w:rPr>
            </w:pPr>
          </w:p>
          <w:p w:rsidR="00B529B3" w:rsidRPr="00E250D4" w:rsidRDefault="00B529B3" w:rsidP="00846291">
            <w:pPr>
              <w:rPr>
                <w:rFonts w:ascii="Times New Roman" w:hAnsi="Times New Roman" w:cs="Times New Roman"/>
                <w:sz w:val="24"/>
                <w:szCs w:val="24"/>
              </w:rPr>
            </w:pPr>
          </w:p>
          <w:p w:rsidR="00B529B3" w:rsidRPr="00E250D4" w:rsidRDefault="00B529B3" w:rsidP="00846291">
            <w:pPr>
              <w:rPr>
                <w:rFonts w:ascii="Times New Roman" w:hAnsi="Times New Roman" w:cs="Times New Roman"/>
                <w:sz w:val="24"/>
                <w:szCs w:val="24"/>
              </w:rPr>
            </w:pPr>
            <w:r w:rsidRPr="00E250D4">
              <w:rPr>
                <w:rFonts w:ascii="Times New Roman" w:hAnsi="Times New Roman" w:cs="Times New Roman"/>
                <w:sz w:val="24"/>
                <w:szCs w:val="24"/>
              </w:rPr>
              <w:t>3</w:t>
            </w:r>
          </w:p>
          <w:p w:rsidR="00B529B3" w:rsidRPr="00E250D4" w:rsidRDefault="00B529B3" w:rsidP="00846291">
            <w:pPr>
              <w:rPr>
                <w:rFonts w:ascii="Times New Roman" w:hAnsi="Times New Roman" w:cs="Times New Roman"/>
                <w:sz w:val="24"/>
                <w:szCs w:val="24"/>
              </w:rPr>
            </w:pPr>
          </w:p>
          <w:p w:rsidR="00B529B3" w:rsidRPr="00E250D4" w:rsidRDefault="00B529B3" w:rsidP="00846291">
            <w:pPr>
              <w:rPr>
                <w:rFonts w:ascii="Times New Roman" w:hAnsi="Times New Roman" w:cs="Times New Roman"/>
                <w:sz w:val="24"/>
                <w:szCs w:val="24"/>
              </w:rPr>
            </w:pPr>
            <w:r w:rsidRPr="00E250D4">
              <w:rPr>
                <w:rFonts w:ascii="Times New Roman" w:hAnsi="Times New Roman" w:cs="Times New Roman"/>
                <w:sz w:val="24"/>
                <w:szCs w:val="24"/>
              </w:rPr>
              <w:t>2</w:t>
            </w:r>
          </w:p>
          <w:p w:rsidR="00B529B3" w:rsidRPr="00E250D4" w:rsidRDefault="00B529B3" w:rsidP="00846291">
            <w:pPr>
              <w:rPr>
                <w:rFonts w:ascii="Times New Roman" w:hAnsi="Times New Roman" w:cs="Times New Roman"/>
                <w:sz w:val="24"/>
                <w:szCs w:val="24"/>
              </w:rPr>
            </w:pPr>
          </w:p>
          <w:p w:rsidR="00B529B3" w:rsidRPr="00E250D4" w:rsidRDefault="00B529B3" w:rsidP="00846291">
            <w:pPr>
              <w:rPr>
                <w:rFonts w:ascii="Times New Roman" w:hAnsi="Times New Roman" w:cs="Times New Roman"/>
                <w:sz w:val="24"/>
                <w:szCs w:val="24"/>
              </w:rPr>
            </w:pPr>
          </w:p>
          <w:p w:rsidR="00B529B3" w:rsidRDefault="00B529B3" w:rsidP="00846291">
            <w:pPr>
              <w:rPr>
                <w:rFonts w:ascii="Times New Roman" w:hAnsi="Times New Roman" w:cs="Times New Roman"/>
                <w:sz w:val="24"/>
                <w:szCs w:val="24"/>
              </w:rPr>
            </w:pPr>
            <w:r w:rsidRPr="00E250D4">
              <w:rPr>
                <w:rFonts w:ascii="Times New Roman" w:hAnsi="Times New Roman" w:cs="Times New Roman"/>
                <w:sz w:val="24"/>
                <w:szCs w:val="24"/>
              </w:rPr>
              <w:t>2</w:t>
            </w:r>
          </w:p>
          <w:p w:rsidR="00B529B3" w:rsidRDefault="00B529B3" w:rsidP="00846291">
            <w:pPr>
              <w:rPr>
                <w:rFonts w:ascii="Times New Roman" w:hAnsi="Times New Roman" w:cs="Times New Roman"/>
                <w:sz w:val="24"/>
                <w:szCs w:val="24"/>
              </w:rPr>
            </w:pPr>
          </w:p>
          <w:p w:rsidR="00B529B3" w:rsidRPr="00E250D4" w:rsidRDefault="005C2924" w:rsidP="00846291">
            <w:pPr>
              <w:rPr>
                <w:rFonts w:ascii="Times New Roman" w:hAnsi="Times New Roman" w:cs="Times New Roman"/>
                <w:sz w:val="24"/>
                <w:szCs w:val="24"/>
              </w:rPr>
            </w:pPr>
            <w:r>
              <w:rPr>
                <w:rFonts w:ascii="Times New Roman" w:hAnsi="Times New Roman" w:cs="Times New Roman"/>
                <w:sz w:val="24"/>
                <w:szCs w:val="24"/>
              </w:rPr>
              <w:t>-</w:t>
            </w:r>
          </w:p>
        </w:tc>
        <w:tc>
          <w:tcPr>
            <w:tcW w:w="1324" w:type="dxa"/>
            <w:gridSpan w:val="2"/>
          </w:tcPr>
          <w:p w:rsidR="00B529B3" w:rsidRPr="00E250D4" w:rsidRDefault="00B529B3" w:rsidP="00846291">
            <w:pPr>
              <w:rPr>
                <w:rFonts w:ascii="Times New Roman" w:hAnsi="Times New Roman" w:cs="Times New Roman"/>
                <w:sz w:val="24"/>
                <w:szCs w:val="24"/>
              </w:rPr>
            </w:pPr>
            <w:r w:rsidRPr="00E250D4">
              <w:rPr>
                <w:rFonts w:ascii="Times New Roman" w:hAnsi="Times New Roman" w:cs="Times New Roman"/>
                <w:sz w:val="24"/>
                <w:szCs w:val="24"/>
              </w:rPr>
              <w:t>7</w:t>
            </w:r>
          </w:p>
          <w:p w:rsidR="00B529B3" w:rsidRPr="00E250D4" w:rsidRDefault="00B529B3" w:rsidP="00846291">
            <w:pPr>
              <w:rPr>
                <w:rFonts w:ascii="Times New Roman" w:hAnsi="Times New Roman" w:cs="Times New Roman"/>
                <w:sz w:val="24"/>
                <w:szCs w:val="24"/>
              </w:rPr>
            </w:pPr>
          </w:p>
          <w:p w:rsidR="00B529B3" w:rsidRPr="00E250D4" w:rsidRDefault="00B529B3" w:rsidP="00846291">
            <w:pPr>
              <w:rPr>
                <w:rFonts w:ascii="Times New Roman" w:hAnsi="Times New Roman" w:cs="Times New Roman"/>
                <w:sz w:val="24"/>
                <w:szCs w:val="24"/>
              </w:rPr>
            </w:pPr>
          </w:p>
          <w:p w:rsidR="00B529B3" w:rsidRPr="00E250D4" w:rsidRDefault="00B529B3" w:rsidP="00846291">
            <w:pPr>
              <w:rPr>
                <w:rFonts w:ascii="Times New Roman" w:hAnsi="Times New Roman" w:cs="Times New Roman"/>
                <w:sz w:val="24"/>
                <w:szCs w:val="24"/>
              </w:rPr>
            </w:pPr>
          </w:p>
          <w:p w:rsidR="00B529B3" w:rsidRPr="00E250D4" w:rsidRDefault="00B529B3" w:rsidP="00846291">
            <w:pPr>
              <w:rPr>
                <w:rFonts w:ascii="Times New Roman" w:hAnsi="Times New Roman" w:cs="Times New Roman"/>
                <w:sz w:val="24"/>
                <w:szCs w:val="24"/>
              </w:rPr>
            </w:pPr>
            <w:r w:rsidRPr="00E250D4">
              <w:rPr>
                <w:rFonts w:ascii="Times New Roman" w:hAnsi="Times New Roman" w:cs="Times New Roman"/>
                <w:sz w:val="24"/>
                <w:szCs w:val="24"/>
              </w:rPr>
              <w:t>3</w:t>
            </w:r>
          </w:p>
          <w:p w:rsidR="00B529B3" w:rsidRPr="00E250D4" w:rsidRDefault="00B529B3" w:rsidP="00846291">
            <w:pPr>
              <w:rPr>
                <w:rFonts w:ascii="Times New Roman" w:hAnsi="Times New Roman" w:cs="Times New Roman"/>
                <w:sz w:val="24"/>
                <w:szCs w:val="24"/>
              </w:rPr>
            </w:pPr>
          </w:p>
          <w:p w:rsidR="00B529B3" w:rsidRPr="00E250D4" w:rsidRDefault="00B529B3" w:rsidP="00846291">
            <w:pPr>
              <w:rPr>
                <w:rFonts w:ascii="Times New Roman" w:hAnsi="Times New Roman" w:cs="Times New Roman"/>
                <w:sz w:val="24"/>
                <w:szCs w:val="24"/>
              </w:rPr>
            </w:pPr>
            <w:r w:rsidRPr="00E250D4">
              <w:rPr>
                <w:rFonts w:ascii="Times New Roman" w:hAnsi="Times New Roman" w:cs="Times New Roman"/>
                <w:sz w:val="24"/>
                <w:szCs w:val="24"/>
              </w:rPr>
              <w:t>4</w:t>
            </w:r>
          </w:p>
          <w:p w:rsidR="00B529B3" w:rsidRPr="00E250D4" w:rsidRDefault="00B529B3" w:rsidP="00846291">
            <w:pPr>
              <w:rPr>
                <w:rFonts w:ascii="Times New Roman" w:hAnsi="Times New Roman" w:cs="Times New Roman"/>
                <w:sz w:val="24"/>
                <w:szCs w:val="24"/>
              </w:rPr>
            </w:pPr>
          </w:p>
          <w:p w:rsidR="00B529B3" w:rsidRPr="00E250D4" w:rsidRDefault="00B529B3" w:rsidP="00846291">
            <w:pPr>
              <w:rPr>
                <w:rFonts w:ascii="Times New Roman" w:hAnsi="Times New Roman" w:cs="Times New Roman"/>
                <w:sz w:val="24"/>
                <w:szCs w:val="24"/>
              </w:rPr>
            </w:pPr>
          </w:p>
          <w:p w:rsidR="00B529B3" w:rsidRDefault="00B529B3" w:rsidP="00846291">
            <w:pPr>
              <w:rPr>
                <w:rFonts w:ascii="Times New Roman" w:hAnsi="Times New Roman" w:cs="Times New Roman"/>
                <w:sz w:val="24"/>
                <w:szCs w:val="24"/>
              </w:rPr>
            </w:pPr>
            <w:r w:rsidRPr="00E250D4">
              <w:rPr>
                <w:rFonts w:ascii="Times New Roman" w:hAnsi="Times New Roman" w:cs="Times New Roman"/>
                <w:sz w:val="24"/>
                <w:szCs w:val="24"/>
              </w:rPr>
              <w:t>1</w:t>
            </w:r>
          </w:p>
          <w:p w:rsidR="00B529B3" w:rsidRDefault="00B529B3" w:rsidP="00846291">
            <w:pPr>
              <w:rPr>
                <w:rFonts w:ascii="Times New Roman" w:hAnsi="Times New Roman" w:cs="Times New Roman"/>
                <w:sz w:val="24"/>
                <w:szCs w:val="24"/>
              </w:rPr>
            </w:pPr>
          </w:p>
          <w:p w:rsidR="00B529B3" w:rsidRPr="00E250D4" w:rsidRDefault="005C2924" w:rsidP="00846291">
            <w:pPr>
              <w:rPr>
                <w:rFonts w:ascii="Times New Roman" w:hAnsi="Times New Roman" w:cs="Times New Roman"/>
                <w:sz w:val="24"/>
                <w:szCs w:val="24"/>
              </w:rPr>
            </w:pPr>
            <w:r>
              <w:rPr>
                <w:rFonts w:ascii="Times New Roman" w:hAnsi="Times New Roman" w:cs="Times New Roman"/>
                <w:sz w:val="24"/>
                <w:szCs w:val="24"/>
              </w:rPr>
              <w:t>2</w:t>
            </w:r>
          </w:p>
        </w:tc>
        <w:tc>
          <w:tcPr>
            <w:tcW w:w="1826" w:type="dxa"/>
          </w:tcPr>
          <w:p w:rsidR="008F42A7" w:rsidRDefault="008F42A7" w:rsidP="008F42A7">
            <w:pPr>
              <w:rPr>
                <w:rFonts w:ascii="Times New Roman" w:hAnsi="Times New Roman" w:cs="Times New Roman"/>
                <w:sz w:val="24"/>
                <w:szCs w:val="24"/>
              </w:rPr>
            </w:pPr>
            <w:r w:rsidRPr="002420C3">
              <w:rPr>
                <w:rFonts w:ascii="Times New Roman" w:hAnsi="Times New Roman" w:cs="Times New Roman"/>
                <w:sz w:val="24"/>
                <w:szCs w:val="24"/>
              </w:rPr>
              <w:t xml:space="preserve">Exposure to various teaching approaches currently </w:t>
            </w:r>
            <w:r>
              <w:rPr>
                <w:rFonts w:ascii="Times New Roman" w:hAnsi="Times New Roman" w:cs="Times New Roman"/>
                <w:sz w:val="24"/>
                <w:szCs w:val="24"/>
              </w:rPr>
              <w:t xml:space="preserve">being </w:t>
            </w:r>
            <w:r w:rsidRPr="002420C3">
              <w:rPr>
                <w:rFonts w:ascii="Times New Roman" w:hAnsi="Times New Roman" w:cs="Times New Roman"/>
                <w:sz w:val="24"/>
                <w:szCs w:val="24"/>
              </w:rPr>
              <w:t>implement</w:t>
            </w:r>
            <w:r>
              <w:rPr>
                <w:rFonts w:ascii="Times New Roman" w:hAnsi="Times New Roman" w:cs="Times New Roman"/>
                <w:sz w:val="24"/>
                <w:szCs w:val="24"/>
              </w:rPr>
              <w:t>ed.</w:t>
            </w:r>
          </w:p>
          <w:p w:rsidR="00B529B3" w:rsidRPr="00567BCA" w:rsidRDefault="00B529B3" w:rsidP="00846291">
            <w:pPr>
              <w:rPr>
                <w:rFonts w:ascii="Times New Roman" w:hAnsi="Times New Roman" w:cs="Times New Roman"/>
                <w:sz w:val="24"/>
                <w:szCs w:val="24"/>
              </w:rPr>
            </w:pPr>
          </w:p>
        </w:tc>
        <w:tc>
          <w:tcPr>
            <w:tcW w:w="2115" w:type="dxa"/>
          </w:tcPr>
          <w:p w:rsidR="00B529B3" w:rsidRDefault="00B529B3" w:rsidP="00474597">
            <w:pPr>
              <w:rPr>
                <w:rFonts w:ascii="Times New Roman" w:hAnsi="Times New Roman" w:cs="Times New Roman"/>
                <w:b/>
                <w:sz w:val="24"/>
                <w:szCs w:val="24"/>
              </w:rPr>
            </w:pPr>
          </w:p>
          <w:p w:rsidR="00B529B3" w:rsidRDefault="00B529B3" w:rsidP="00640298">
            <w:pPr>
              <w:rPr>
                <w:rFonts w:ascii="Times New Roman" w:hAnsi="Times New Roman" w:cs="Times New Roman"/>
                <w:sz w:val="24"/>
                <w:szCs w:val="24"/>
              </w:rPr>
            </w:pPr>
          </w:p>
          <w:p w:rsidR="00B529B3" w:rsidRPr="00640298" w:rsidRDefault="005C2924" w:rsidP="00640298">
            <w:pPr>
              <w:rPr>
                <w:rFonts w:ascii="Times New Roman" w:hAnsi="Times New Roman" w:cs="Times New Roman"/>
                <w:sz w:val="24"/>
                <w:szCs w:val="24"/>
              </w:rPr>
            </w:pPr>
            <w:r>
              <w:rPr>
                <w:rFonts w:ascii="Times New Roman" w:hAnsi="Times New Roman" w:cs="Times New Roman"/>
                <w:sz w:val="24"/>
                <w:szCs w:val="24"/>
              </w:rPr>
              <w:t>E</w:t>
            </w:r>
            <w:r w:rsidR="00B529B3" w:rsidRPr="00E250D4">
              <w:rPr>
                <w:rFonts w:ascii="Times New Roman" w:hAnsi="Times New Roman" w:cs="Times New Roman"/>
                <w:sz w:val="24"/>
                <w:szCs w:val="24"/>
              </w:rPr>
              <w:t>xposure to multiple effective teaching approaches</w:t>
            </w:r>
            <w:r w:rsidR="00B529B3">
              <w:rPr>
                <w:rFonts w:ascii="Times New Roman" w:hAnsi="Times New Roman" w:cs="Times New Roman"/>
                <w:sz w:val="24"/>
                <w:szCs w:val="24"/>
              </w:rPr>
              <w:t xml:space="preserve"> and pedagogy literature on teaching and learning</w:t>
            </w:r>
          </w:p>
        </w:tc>
      </w:tr>
      <w:tr w:rsidR="00B529B3" w:rsidRPr="00567BCA" w:rsidTr="008F42A7">
        <w:tc>
          <w:tcPr>
            <w:tcW w:w="2898" w:type="dxa"/>
          </w:tcPr>
          <w:p w:rsidR="00B529B3" w:rsidRPr="00567BCA" w:rsidRDefault="00B529B3" w:rsidP="005C2924">
            <w:pPr>
              <w:rPr>
                <w:rFonts w:ascii="Times New Roman" w:hAnsi="Times New Roman" w:cs="Times New Roman"/>
                <w:sz w:val="24"/>
                <w:szCs w:val="24"/>
              </w:rPr>
            </w:pPr>
            <w:r>
              <w:rPr>
                <w:rFonts w:ascii="Times New Roman" w:hAnsi="Times New Roman" w:cs="Times New Roman"/>
                <w:sz w:val="24"/>
                <w:szCs w:val="24"/>
              </w:rPr>
              <w:t>TD i</w:t>
            </w:r>
            <w:r w:rsidR="005C2924">
              <w:rPr>
                <w:rFonts w:ascii="Times New Roman" w:hAnsi="Times New Roman" w:cs="Times New Roman"/>
                <w:sz w:val="24"/>
                <w:szCs w:val="24"/>
              </w:rPr>
              <w:t>mproved participants’ t</w:t>
            </w:r>
            <w:r w:rsidRPr="00567BCA">
              <w:rPr>
                <w:rFonts w:ascii="Times New Roman" w:hAnsi="Times New Roman" w:cs="Times New Roman"/>
                <w:sz w:val="24"/>
                <w:szCs w:val="24"/>
              </w:rPr>
              <w:t xml:space="preserve">eaching </w:t>
            </w:r>
            <w:r w:rsidR="005C2924">
              <w:rPr>
                <w:rFonts w:ascii="Times New Roman" w:hAnsi="Times New Roman" w:cs="Times New Roman"/>
                <w:sz w:val="24"/>
                <w:szCs w:val="24"/>
              </w:rPr>
              <w:t>a</w:t>
            </w:r>
            <w:r w:rsidRPr="00567BCA">
              <w:rPr>
                <w:rFonts w:ascii="Times New Roman" w:hAnsi="Times New Roman" w:cs="Times New Roman"/>
                <w:sz w:val="24"/>
                <w:szCs w:val="24"/>
              </w:rPr>
              <w:t xml:space="preserve">bilities and </w:t>
            </w:r>
            <w:r w:rsidR="005C2924">
              <w:rPr>
                <w:rFonts w:ascii="Times New Roman" w:hAnsi="Times New Roman" w:cs="Times New Roman"/>
                <w:sz w:val="24"/>
                <w:szCs w:val="24"/>
              </w:rPr>
              <w:t>s</w:t>
            </w:r>
            <w:r w:rsidRPr="00567BCA">
              <w:rPr>
                <w:rFonts w:ascii="Times New Roman" w:hAnsi="Times New Roman" w:cs="Times New Roman"/>
                <w:sz w:val="24"/>
                <w:szCs w:val="24"/>
              </w:rPr>
              <w:t>kills</w:t>
            </w:r>
          </w:p>
        </w:tc>
        <w:tc>
          <w:tcPr>
            <w:tcW w:w="1260" w:type="dxa"/>
          </w:tcPr>
          <w:p w:rsidR="00B529B3" w:rsidRPr="00567BCA" w:rsidRDefault="00B529B3" w:rsidP="00846291">
            <w:pPr>
              <w:rPr>
                <w:rFonts w:ascii="Times New Roman" w:hAnsi="Times New Roman" w:cs="Times New Roman"/>
                <w:sz w:val="24"/>
                <w:szCs w:val="24"/>
              </w:rPr>
            </w:pPr>
            <w:r w:rsidRPr="00567BCA">
              <w:rPr>
                <w:rFonts w:ascii="Times New Roman" w:hAnsi="Times New Roman" w:cs="Times New Roman"/>
                <w:sz w:val="24"/>
                <w:szCs w:val="24"/>
              </w:rPr>
              <w:t>3</w:t>
            </w:r>
          </w:p>
        </w:tc>
        <w:tc>
          <w:tcPr>
            <w:tcW w:w="1317" w:type="dxa"/>
          </w:tcPr>
          <w:p w:rsidR="00B529B3" w:rsidRPr="002A5574" w:rsidRDefault="00B529B3" w:rsidP="00846291">
            <w:pPr>
              <w:rPr>
                <w:rFonts w:ascii="Times New Roman" w:hAnsi="Times New Roman" w:cs="Times New Roman"/>
                <w:sz w:val="24"/>
                <w:szCs w:val="24"/>
              </w:rPr>
            </w:pPr>
            <w:r w:rsidRPr="002A5574">
              <w:rPr>
                <w:rFonts w:ascii="Times New Roman" w:hAnsi="Times New Roman" w:cs="Times New Roman"/>
                <w:sz w:val="24"/>
                <w:szCs w:val="24"/>
              </w:rPr>
              <w:t>2</w:t>
            </w:r>
          </w:p>
        </w:tc>
        <w:tc>
          <w:tcPr>
            <w:tcW w:w="1833" w:type="dxa"/>
            <w:gridSpan w:val="2"/>
          </w:tcPr>
          <w:p w:rsidR="00B529B3" w:rsidRPr="00567BCA" w:rsidRDefault="00B529B3" w:rsidP="002A5574">
            <w:pPr>
              <w:rPr>
                <w:rFonts w:ascii="Times New Roman" w:hAnsi="Times New Roman" w:cs="Times New Roman"/>
                <w:sz w:val="24"/>
                <w:szCs w:val="24"/>
              </w:rPr>
            </w:pPr>
            <w:r>
              <w:rPr>
                <w:rFonts w:ascii="Times New Roman" w:hAnsi="Times New Roman" w:cs="Times New Roman"/>
                <w:sz w:val="24"/>
                <w:szCs w:val="24"/>
              </w:rPr>
              <w:t xml:space="preserve">TD </w:t>
            </w:r>
            <w:r w:rsidR="008F42A7">
              <w:rPr>
                <w:rFonts w:ascii="Times New Roman" w:hAnsi="Times New Roman" w:cs="Times New Roman"/>
                <w:sz w:val="24"/>
                <w:szCs w:val="24"/>
              </w:rPr>
              <w:t>i</w:t>
            </w:r>
            <w:r w:rsidR="005C2924" w:rsidRPr="00567BCA">
              <w:rPr>
                <w:rFonts w:ascii="Times New Roman" w:hAnsi="Times New Roman" w:cs="Times New Roman"/>
                <w:sz w:val="24"/>
                <w:szCs w:val="24"/>
              </w:rPr>
              <w:t>mproved teaching abilities and skills</w:t>
            </w:r>
          </w:p>
        </w:tc>
        <w:tc>
          <w:tcPr>
            <w:tcW w:w="2122" w:type="dxa"/>
            <w:gridSpan w:val="2"/>
          </w:tcPr>
          <w:p w:rsidR="00B529B3" w:rsidRPr="00567BCA" w:rsidRDefault="00B529B3" w:rsidP="00846291">
            <w:pPr>
              <w:rPr>
                <w:rFonts w:ascii="Times New Roman" w:hAnsi="Times New Roman" w:cs="Times New Roman"/>
                <w:b/>
                <w:sz w:val="24"/>
                <w:szCs w:val="24"/>
              </w:rPr>
            </w:pPr>
          </w:p>
        </w:tc>
      </w:tr>
      <w:tr w:rsidR="00B529B3" w:rsidRPr="00567BCA" w:rsidTr="008F42A7">
        <w:trPr>
          <w:gridAfter w:val="1"/>
          <w:wAfter w:w="7" w:type="dxa"/>
        </w:trPr>
        <w:tc>
          <w:tcPr>
            <w:tcW w:w="2898" w:type="dxa"/>
          </w:tcPr>
          <w:p w:rsidR="00B529B3" w:rsidRDefault="00B529B3" w:rsidP="00013D76">
            <w:pPr>
              <w:rPr>
                <w:rFonts w:ascii="Times New Roman" w:hAnsi="Times New Roman" w:cs="Times New Roman"/>
                <w:sz w:val="24"/>
                <w:szCs w:val="24"/>
              </w:rPr>
            </w:pPr>
            <w:r w:rsidRPr="00567BCA">
              <w:rPr>
                <w:rFonts w:ascii="Times New Roman" w:hAnsi="Times New Roman" w:cs="Times New Roman"/>
                <w:sz w:val="24"/>
                <w:szCs w:val="24"/>
              </w:rPr>
              <w:t>Exposure to pedagogy literature or resources on teaching</w:t>
            </w:r>
          </w:p>
          <w:p w:rsidR="00C33116" w:rsidRPr="00C33116" w:rsidRDefault="00C33116" w:rsidP="00C331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Gained k</w:t>
            </w:r>
            <w:r w:rsidRPr="00567BCA">
              <w:rPr>
                <w:rFonts w:ascii="Times New Roman" w:hAnsi="Times New Roman" w:cs="Times New Roman"/>
                <w:sz w:val="24"/>
                <w:szCs w:val="24"/>
              </w:rPr>
              <w:t>nowledge about scholarship of teaching and learning</w:t>
            </w:r>
          </w:p>
        </w:tc>
        <w:tc>
          <w:tcPr>
            <w:tcW w:w="1260" w:type="dxa"/>
          </w:tcPr>
          <w:p w:rsidR="00B529B3" w:rsidRDefault="00B529B3" w:rsidP="00474597">
            <w:pPr>
              <w:rPr>
                <w:rFonts w:ascii="Times New Roman" w:hAnsi="Times New Roman" w:cs="Times New Roman"/>
                <w:sz w:val="24"/>
                <w:szCs w:val="24"/>
              </w:rPr>
            </w:pPr>
            <w:r>
              <w:rPr>
                <w:rFonts w:ascii="Times New Roman" w:hAnsi="Times New Roman" w:cs="Times New Roman"/>
                <w:sz w:val="24"/>
                <w:szCs w:val="24"/>
              </w:rPr>
              <w:t>3</w:t>
            </w:r>
          </w:p>
          <w:p w:rsidR="00C33116" w:rsidRDefault="00C33116" w:rsidP="00474597">
            <w:pPr>
              <w:rPr>
                <w:rFonts w:ascii="Times New Roman" w:hAnsi="Times New Roman" w:cs="Times New Roman"/>
                <w:sz w:val="24"/>
                <w:szCs w:val="24"/>
              </w:rPr>
            </w:pPr>
          </w:p>
          <w:p w:rsidR="00C33116" w:rsidRDefault="00C33116" w:rsidP="00474597">
            <w:pPr>
              <w:rPr>
                <w:rFonts w:ascii="Times New Roman" w:hAnsi="Times New Roman" w:cs="Times New Roman"/>
                <w:sz w:val="24"/>
                <w:szCs w:val="24"/>
              </w:rPr>
            </w:pPr>
          </w:p>
          <w:p w:rsidR="00C33116" w:rsidRPr="00567BCA" w:rsidRDefault="00C33116" w:rsidP="00474597">
            <w:pPr>
              <w:rPr>
                <w:rFonts w:ascii="Times New Roman" w:hAnsi="Times New Roman" w:cs="Times New Roman"/>
                <w:sz w:val="24"/>
                <w:szCs w:val="24"/>
              </w:rPr>
            </w:pPr>
            <w:r>
              <w:rPr>
                <w:rFonts w:ascii="Times New Roman" w:hAnsi="Times New Roman" w:cs="Times New Roman"/>
                <w:sz w:val="24"/>
                <w:szCs w:val="24"/>
              </w:rPr>
              <w:t>2</w:t>
            </w:r>
          </w:p>
        </w:tc>
        <w:tc>
          <w:tcPr>
            <w:tcW w:w="1324" w:type="dxa"/>
            <w:gridSpan w:val="2"/>
          </w:tcPr>
          <w:p w:rsidR="00B529B3" w:rsidRDefault="00B529B3" w:rsidP="00474597">
            <w:pPr>
              <w:rPr>
                <w:rFonts w:ascii="Times New Roman" w:hAnsi="Times New Roman" w:cs="Times New Roman"/>
                <w:sz w:val="24"/>
                <w:szCs w:val="24"/>
              </w:rPr>
            </w:pPr>
            <w:r>
              <w:rPr>
                <w:rFonts w:ascii="Times New Roman" w:hAnsi="Times New Roman" w:cs="Times New Roman"/>
                <w:sz w:val="24"/>
                <w:szCs w:val="24"/>
              </w:rPr>
              <w:t>4</w:t>
            </w:r>
          </w:p>
          <w:p w:rsidR="00C33116" w:rsidRDefault="00C33116" w:rsidP="00474597">
            <w:pPr>
              <w:rPr>
                <w:rFonts w:ascii="Times New Roman" w:hAnsi="Times New Roman" w:cs="Times New Roman"/>
                <w:sz w:val="24"/>
                <w:szCs w:val="24"/>
              </w:rPr>
            </w:pPr>
          </w:p>
          <w:p w:rsidR="00C33116" w:rsidRDefault="00C33116" w:rsidP="00474597">
            <w:pPr>
              <w:rPr>
                <w:rFonts w:ascii="Times New Roman" w:hAnsi="Times New Roman" w:cs="Times New Roman"/>
                <w:sz w:val="24"/>
                <w:szCs w:val="24"/>
              </w:rPr>
            </w:pPr>
          </w:p>
          <w:p w:rsidR="00C33116" w:rsidRPr="00567BCA" w:rsidRDefault="00C33116" w:rsidP="00474597">
            <w:pPr>
              <w:rPr>
                <w:rFonts w:ascii="Times New Roman" w:hAnsi="Times New Roman" w:cs="Times New Roman"/>
                <w:sz w:val="24"/>
                <w:szCs w:val="24"/>
              </w:rPr>
            </w:pPr>
            <w:r>
              <w:rPr>
                <w:rFonts w:ascii="Times New Roman" w:hAnsi="Times New Roman" w:cs="Times New Roman"/>
                <w:sz w:val="24"/>
                <w:szCs w:val="24"/>
              </w:rPr>
              <w:t>2</w:t>
            </w:r>
          </w:p>
        </w:tc>
        <w:tc>
          <w:tcPr>
            <w:tcW w:w="1826" w:type="dxa"/>
          </w:tcPr>
          <w:p w:rsidR="00B529B3" w:rsidRPr="00B529B3" w:rsidRDefault="00B529B3" w:rsidP="00474597">
            <w:pPr>
              <w:rPr>
                <w:rFonts w:ascii="Times New Roman" w:hAnsi="Times New Roman" w:cs="Times New Roman"/>
                <w:sz w:val="24"/>
                <w:szCs w:val="24"/>
              </w:rPr>
            </w:pPr>
            <w:r w:rsidRPr="00B529B3">
              <w:rPr>
                <w:rFonts w:ascii="Times New Roman" w:hAnsi="Times New Roman" w:cs="Times New Roman"/>
                <w:sz w:val="24"/>
                <w:szCs w:val="24"/>
              </w:rPr>
              <w:t>Exposure to pedagogy literature on teaching and learning</w:t>
            </w:r>
          </w:p>
        </w:tc>
        <w:tc>
          <w:tcPr>
            <w:tcW w:w="2115" w:type="dxa"/>
          </w:tcPr>
          <w:p w:rsidR="00B529B3" w:rsidRPr="00567BCA" w:rsidRDefault="00B529B3" w:rsidP="00474597">
            <w:pPr>
              <w:rPr>
                <w:rFonts w:ascii="Times New Roman" w:hAnsi="Times New Roman" w:cs="Times New Roman"/>
                <w:b/>
                <w:sz w:val="24"/>
                <w:szCs w:val="24"/>
              </w:rPr>
            </w:pPr>
          </w:p>
        </w:tc>
      </w:tr>
      <w:tr w:rsidR="00B529B3" w:rsidRPr="00567BCA" w:rsidTr="008F42A7">
        <w:trPr>
          <w:gridAfter w:val="1"/>
          <w:wAfter w:w="7" w:type="dxa"/>
        </w:trPr>
        <w:tc>
          <w:tcPr>
            <w:tcW w:w="2898" w:type="dxa"/>
          </w:tcPr>
          <w:p w:rsidR="00B529B3" w:rsidRPr="00567BCA" w:rsidRDefault="00B529B3" w:rsidP="00013D76">
            <w:pPr>
              <w:rPr>
                <w:rFonts w:ascii="Times New Roman" w:hAnsi="Times New Roman" w:cs="Times New Roman"/>
                <w:sz w:val="24"/>
                <w:szCs w:val="24"/>
              </w:rPr>
            </w:pPr>
            <w:r w:rsidRPr="00567BCA">
              <w:rPr>
                <w:rFonts w:ascii="Times New Roman" w:hAnsi="Times New Roman" w:cs="Times New Roman"/>
                <w:sz w:val="24"/>
                <w:szCs w:val="24"/>
              </w:rPr>
              <w:t>Experiential learning</w:t>
            </w:r>
            <w:r>
              <w:rPr>
                <w:rFonts w:ascii="Times New Roman" w:hAnsi="Times New Roman" w:cs="Times New Roman"/>
                <w:sz w:val="24"/>
                <w:szCs w:val="24"/>
              </w:rPr>
              <w:t xml:space="preserve"> was useful</w:t>
            </w:r>
          </w:p>
        </w:tc>
        <w:tc>
          <w:tcPr>
            <w:tcW w:w="1260" w:type="dxa"/>
          </w:tcPr>
          <w:p w:rsidR="00B529B3" w:rsidRPr="00567BCA" w:rsidRDefault="00B529B3" w:rsidP="00474597">
            <w:pPr>
              <w:rPr>
                <w:rFonts w:ascii="Times New Roman" w:hAnsi="Times New Roman" w:cs="Times New Roman"/>
                <w:sz w:val="24"/>
                <w:szCs w:val="24"/>
              </w:rPr>
            </w:pPr>
            <w:r w:rsidRPr="00567BCA">
              <w:rPr>
                <w:rFonts w:ascii="Times New Roman" w:hAnsi="Times New Roman" w:cs="Times New Roman"/>
                <w:sz w:val="24"/>
                <w:szCs w:val="24"/>
              </w:rPr>
              <w:t>3</w:t>
            </w:r>
          </w:p>
        </w:tc>
        <w:tc>
          <w:tcPr>
            <w:tcW w:w="1324" w:type="dxa"/>
            <w:gridSpan w:val="2"/>
          </w:tcPr>
          <w:p w:rsidR="00B529B3" w:rsidRPr="00567BCA" w:rsidRDefault="00B529B3" w:rsidP="00474597">
            <w:pPr>
              <w:rPr>
                <w:rFonts w:ascii="Times New Roman" w:hAnsi="Times New Roman" w:cs="Times New Roman"/>
                <w:sz w:val="24"/>
                <w:szCs w:val="24"/>
              </w:rPr>
            </w:pPr>
            <w:r>
              <w:rPr>
                <w:rFonts w:ascii="Times New Roman" w:hAnsi="Times New Roman" w:cs="Times New Roman"/>
                <w:sz w:val="24"/>
                <w:szCs w:val="24"/>
              </w:rPr>
              <w:t>3</w:t>
            </w:r>
          </w:p>
        </w:tc>
        <w:tc>
          <w:tcPr>
            <w:tcW w:w="1826" w:type="dxa"/>
          </w:tcPr>
          <w:p w:rsidR="00B529B3" w:rsidRPr="00B529B3" w:rsidRDefault="005C2924" w:rsidP="00474597">
            <w:pPr>
              <w:rPr>
                <w:rFonts w:ascii="Times New Roman" w:hAnsi="Times New Roman" w:cs="Times New Roman"/>
                <w:sz w:val="24"/>
                <w:szCs w:val="24"/>
              </w:rPr>
            </w:pPr>
            <w:r w:rsidRPr="00B529B3">
              <w:rPr>
                <w:rFonts w:ascii="Times New Roman" w:hAnsi="Times New Roman" w:cs="Times New Roman"/>
                <w:sz w:val="24"/>
                <w:szCs w:val="24"/>
              </w:rPr>
              <w:t>opportunities for experiential learning</w:t>
            </w:r>
          </w:p>
        </w:tc>
        <w:tc>
          <w:tcPr>
            <w:tcW w:w="2115" w:type="dxa"/>
            <w:vMerge w:val="restart"/>
          </w:tcPr>
          <w:p w:rsidR="00B529B3" w:rsidRDefault="00B529B3" w:rsidP="00474597">
            <w:pPr>
              <w:rPr>
                <w:rFonts w:ascii="Times New Roman" w:hAnsi="Times New Roman" w:cs="Times New Roman"/>
                <w:sz w:val="24"/>
                <w:szCs w:val="24"/>
              </w:rPr>
            </w:pPr>
          </w:p>
          <w:p w:rsidR="00B529B3" w:rsidRPr="00B529B3" w:rsidRDefault="00B529B3" w:rsidP="00474597">
            <w:pPr>
              <w:rPr>
                <w:rFonts w:ascii="Times New Roman" w:hAnsi="Times New Roman" w:cs="Times New Roman"/>
                <w:sz w:val="24"/>
                <w:szCs w:val="24"/>
              </w:rPr>
            </w:pPr>
            <w:r w:rsidRPr="00B529B3">
              <w:rPr>
                <w:rFonts w:ascii="Times New Roman" w:hAnsi="Times New Roman" w:cs="Times New Roman"/>
                <w:sz w:val="24"/>
                <w:szCs w:val="24"/>
              </w:rPr>
              <w:t xml:space="preserve">Opportunities for </w:t>
            </w:r>
            <w:r w:rsidR="00B74AD7" w:rsidRPr="00B529B3">
              <w:rPr>
                <w:rFonts w:ascii="Times New Roman" w:hAnsi="Times New Roman" w:cs="Times New Roman"/>
                <w:sz w:val="24"/>
                <w:szCs w:val="24"/>
              </w:rPr>
              <w:t>experiential learning, active learning, a multi-disciplinary learning community, and diversity and inclusion</w:t>
            </w:r>
            <w:r w:rsidR="00B74AD7">
              <w:rPr>
                <w:rFonts w:ascii="Times New Roman" w:hAnsi="Times New Roman" w:cs="Times New Roman"/>
                <w:sz w:val="24"/>
                <w:szCs w:val="24"/>
              </w:rPr>
              <w:t xml:space="preserve"> were useful</w:t>
            </w:r>
          </w:p>
        </w:tc>
      </w:tr>
      <w:tr w:rsidR="00B529B3" w:rsidRPr="00567BCA" w:rsidTr="008F42A7">
        <w:trPr>
          <w:gridAfter w:val="1"/>
          <w:wAfter w:w="7" w:type="dxa"/>
        </w:trPr>
        <w:tc>
          <w:tcPr>
            <w:tcW w:w="2898" w:type="dxa"/>
          </w:tcPr>
          <w:p w:rsidR="00B529B3" w:rsidRPr="00567BCA" w:rsidRDefault="00B529B3" w:rsidP="00846E8A">
            <w:pPr>
              <w:rPr>
                <w:rFonts w:ascii="Times New Roman" w:hAnsi="Times New Roman" w:cs="Times New Roman"/>
                <w:sz w:val="24"/>
                <w:szCs w:val="24"/>
              </w:rPr>
            </w:pPr>
            <w:r w:rsidRPr="00567BCA">
              <w:rPr>
                <w:rFonts w:ascii="Times New Roman" w:hAnsi="Times New Roman" w:cs="Times New Roman"/>
                <w:sz w:val="24"/>
                <w:szCs w:val="24"/>
              </w:rPr>
              <w:t xml:space="preserve">Interactive </w:t>
            </w:r>
            <w:r w:rsidR="008F42A7" w:rsidRPr="00567BCA">
              <w:rPr>
                <w:rFonts w:ascii="Times New Roman" w:hAnsi="Times New Roman" w:cs="Times New Roman"/>
                <w:sz w:val="24"/>
                <w:szCs w:val="24"/>
              </w:rPr>
              <w:t>workshops</w:t>
            </w:r>
          </w:p>
        </w:tc>
        <w:tc>
          <w:tcPr>
            <w:tcW w:w="1260" w:type="dxa"/>
          </w:tcPr>
          <w:p w:rsidR="00B529B3" w:rsidRPr="00567BCA" w:rsidRDefault="00B529B3" w:rsidP="00474597">
            <w:pPr>
              <w:rPr>
                <w:rFonts w:ascii="Times New Roman" w:hAnsi="Times New Roman" w:cs="Times New Roman"/>
                <w:sz w:val="24"/>
                <w:szCs w:val="24"/>
              </w:rPr>
            </w:pPr>
            <w:r w:rsidRPr="00567BCA">
              <w:rPr>
                <w:rFonts w:ascii="Times New Roman" w:hAnsi="Times New Roman" w:cs="Times New Roman"/>
                <w:sz w:val="24"/>
                <w:szCs w:val="24"/>
              </w:rPr>
              <w:t>3</w:t>
            </w:r>
          </w:p>
        </w:tc>
        <w:tc>
          <w:tcPr>
            <w:tcW w:w="1324" w:type="dxa"/>
            <w:gridSpan w:val="2"/>
          </w:tcPr>
          <w:p w:rsidR="00B529B3" w:rsidRPr="00B529B3" w:rsidRDefault="00B529B3" w:rsidP="00474597">
            <w:pPr>
              <w:rPr>
                <w:rFonts w:ascii="Times New Roman" w:hAnsi="Times New Roman" w:cs="Times New Roman"/>
                <w:sz w:val="24"/>
                <w:szCs w:val="24"/>
              </w:rPr>
            </w:pPr>
            <w:r>
              <w:rPr>
                <w:rFonts w:ascii="Times New Roman" w:hAnsi="Times New Roman" w:cs="Times New Roman"/>
                <w:sz w:val="24"/>
                <w:szCs w:val="24"/>
              </w:rPr>
              <w:t>2</w:t>
            </w:r>
          </w:p>
        </w:tc>
        <w:tc>
          <w:tcPr>
            <w:tcW w:w="1826" w:type="dxa"/>
          </w:tcPr>
          <w:p w:rsidR="00B529B3" w:rsidRPr="00B529B3" w:rsidRDefault="00B529B3" w:rsidP="00474597">
            <w:pPr>
              <w:rPr>
                <w:rFonts w:ascii="Times New Roman" w:hAnsi="Times New Roman" w:cs="Times New Roman"/>
                <w:sz w:val="24"/>
                <w:szCs w:val="24"/>
              </w:rPr>
            </w:pPr>
            <w:r w:rsidRPr="00B529B3">
              <w:rPr>
                <w:rFonts w:ascii="Times New Roman" w:hAnsi="Times New Roman" w:cs="Times New Roman"/>
                <w:sz w:val="24"/>
                <w:szCs w:val="24"/>
              </w:rPr>
              <w:t>Active learning or interactive workshops</w:t>
            </w:r>
          </w:p>
        </w:tc>
        <w:tc>
          <w:tcPr>
            <w:tcW w:w="2115" w:type="dxa"/>
            <w:vMerge/>
          </w:tcPr>
          <w:p w:rsidR="00B529B3" w:rsidRPr="00567BCA" w:rsidRDefault="00B529B3" w:rsidP="00474597">
            <w:pPr>
              <w:rPr>
                <w:rFonts w:ascii="Times New Roman" w:hAnsi="Times New Roman" w:cs="Times New Roman"/>
                <w:b/>
                <w:sz w:val="24"/>
                <w:szCs w:val="24"/>
              </w:rPr>
            </w:pPr>
          </w:p>
        </w:tc>
      </w:tr>
      <w:tr w:rsidR="00B529B3" w:rsidRPr="00567BCA" w:rsidTr="008F42A7">
        <w:trPr>
          <w:gridAfter w:val="1"/>
          <w:wAfter w:w="7" w:type="dxa"/>
        </w:trPr>
        <w:tc>
          <w:tcPr>
            <w:tcW w:w="2898" w:type="dxa"/>
          </w:tcPr>
          <w:p w:rsidR="00B529B3" w:rsidRPr="00567BCA" w:rsidRDefault="00B529B3" w:rsidP="00846E8A">
            <w:pPr>
              <w:rPr>
                <w:rFonts w:ascii="Times New Roman" w:hAnsi="Times New Roman" w:cs="Times New Roman"/>
                <w:sz w:val="24"/>
                <w:szCs w:val="24"/>
              </w:rPr>
            </w:pPr>
            <w:r w:rsidRPr="00567BCA">
              <w:rPr>
                <w:rFonts w:ascii="Times New Roman" w:hAnsi="Times New Roman" w:cs="Times New Roman"/>
                <w:sz w:val="24"/>
                <w:szCs w:val="24"/>
              </w:rPr>
              <w:t>Learning community or collaborative learning</w:t>
            </w:r>
          </w:p>
        </w:tc>
        <w:tc>
          <w:tcPr>
            <w:tcW w:w="1260" w:type="dxa"/>
          </w:tcPr>
          <w:p w:rsidR="00B529B3" w:rsidRPr="00567BCA" w:rsidRDefault="00B529B3" w:rsidP="00474597">
            <w:pPr>
              <w:rPr>
                <w:rFonts w:ascii="Times New Roman" w:hAnsi="Times New Roman" w:cs="Times New Roman"/>
                <w:sz w:val="24"/>
                <w:szCs w:val="24"/>
              </w:rPr>
            </w:pPr>
            <w:r w:rsidRPr="00567BCA">
              <w:rPr>
                <w:rFonts w:ascii="Times New Roman" w:hAnsi="Times New Roman" w:cs="Times New Roman"/>
                <w:sz w:val="24"/>
                <w:szCs w:val="24"/>
              </w:rPr>
              <w:t>3</w:t>
            </w:r>
          </w:p>
        </w:tc>
        <w:tc>
          <w:tcPr>
            <w:tcW w:w="1324" w:type="dxa"/>
            <w:gridSpan w:val="2"/>
          </w:tcPr>
          <w:p w:rsidR="00B529B3" w:rsidRPr="00567BCA" w:rsidRDefault="00B529B3" w:rsidP="00474597">
            <w:pPr>
              <w:rPr>
                <w:rFonts w:ascii="Times New Roman" w:hAnsi="Times New Roman" w:cs="Times New Roman"/>
                <w:sz w:val="24"/>
                <w:szCs w:val="24"/>
              </w:rPr>
            </w:pPr>
            <w:r w:rsidRPr="00567BCA">
              <w:rPr>
                <w:rFonts w:ascii="Times New Roman" w:hAnsi="Times New Roman" w:cs="Times New Roman"/>
                <w:sz w:val="24"/>
                <w:szCs w:val="24"/>
              </w:rPr>
              <w:t>2</w:t>
            </w:r>
          </w:p>
        </w:tc>
        <w:tc>
          <w:tcPr>
            <w:tcW w:w="1826" w:type="dxa"/>
          </w:tcPr>
          <w:p w:rsidR="00B529B3" w:rsidRPr="00B529B3" w:rsidRDefault="00B529B3" w:rsidP="00474597">
            <w:pPr>
              <w:rPr>
                <w:rFonts w:ascii="Times New Roman" w:hAnsi="Times New Roman" w:cs="Times New Roman"/>
                <w:sz w:val="24"/>
                <w:szCs w:val="24"/>
              </w:rPr>
            </w:pPr>
            <w:r w:rsidRPr="00B529B3">
              <w:rPr>
                <w:rFonts w:ascii="Times New Roman" w:hAnsi="Times New Roman" w:cs="Times New Roman"/>
                <w:sz w:val="24"/>
                <w:szCs w:val="24"/>
              </w:rPr>
              <w:t>Learning community</w:t>
            </w:r>
          </w:p>
        </w:tc>
        <w:tc>
          <w:tcPr>
            <w:tcW w:w="2115" w:type="dxa"/>
            <w:vMerge/>
          </w:tcPr>
          <w:p w:rsidR="00B529B3" w:rsidRPr="00567BCA" w:rsidRDefault="00B529B3" w:rsidP="00474597">
            <w:pPr>
              <w:rPr>
                <w:rFonts w:ascii="Times New Roman" w:hAnsi="Times New Roman" w:cs="Times New Roman"/>
                <w:b/>
                <w:sz w:val="24"/>
                <w:szCs w:val="24"/>
              </w:rPr>
            </w:pPr>
          </w:p>
        </w:tc>
      </w:tr>
      <w:tr w:rsidR="00B529B3" w:rsidRPr="00567BCA" w:rsidTr="008F42A7">
        <w:trPr>
          <w:gridAfter w:val="1"/>
          <w:wAfter w:w="7" w:type="dxa"/>
        </w:trPr>
        <w:tc>
          <w:tcPr>
            <w:tcW w:w="2898" w:type="dxa"/>
          </w:tcPr>
          <w:p w:rsidR="00B529B3" w:rsidRPr="00567BCA" w:rsidRDefault="00B529B3" w:rsidP="00846E8A">
            <w:pPr>
              <w:rPr>
                <w:rFonts w:ascii="Times New Roman" w:hAnsi="Times New Roman" w:cs="Times New Roman"/>
                <w:sz w:val="24"/>
                <w:szCs w:val="24"/>
              </w:rPr>
            </w:pPr>
            <w:r w:rsidRPr="00567BCA">
              <w:rPr>
                <w:rFonts w:ascii="Times New Roman" w:hAnsi="Times New Roman" w:cs="Times New Roman"/>
                <w:sz w:val="24"/>
                <w:szCs w:val="24"/>
              </w:rPr>
              <w:t>Learning through diversity and inclusion</w:t>
            </w:r>
          </w:p>
        </w:tc>
        <w:tc>
          <w:tcPr>
            <w:tcW w:w="1260" w:type="dxa"/>
          </w:tcPr>
          <w:p w:rsidR="00B529B3" w:rsidRPr="00567BCA" w:rsidRDefault="00B529B3" w:rsidP="00474597">
            <w:pPr>
              <w:rPr>
                <w:rFonts w:ascii="Times New Roman" w:hAnsi="Times New Roman" w:cs="Times New Roman"/>
                <w:sz w:val="24"/>
                <w:szCs w:val="24"/>
              </w:rPr>
            </w:pPr>
            <w:r>
              <w:rPr>
                <w:rFonts w:ascii="Times New Roman" w:hAnsi="Times New Roman" w:cs="Times New Roman"/>
                <w:sz w:val="24"/>
                <w:szCs w:val="24"/>
              </w:rPr>
              <w:t>2</w:t>
            </w:r>
          </w:p>
        </w:tc>
        <w:tc>
          <w:tcPr>
            <w:tcW w:w="1324" w:type="dxa"/>
            <w:gridSpan w:val="2"/>
          </w:tcPr>
          <w:p w:rsidR="00B529B3" w:rsidRPr="00567BCA" w:rsidRDefault="00B529B3" w:rsidP="00474597">
            <w:pPr>
              <w:rPr>
                <w:rFonts w:ascii="Times New Roman" w:hAnsi="Times New Roman" w:cs="Times New Roman"/>
                <w:sz w:val="24"/>
                <w:szCs w:val="24"/>
              </w:rPr>
            </w:pPr>
            <w:r>
              <w:rPr>
                <w:rFonts w:ascii="Times New Roman" w:hAnsi="Times New Roman" w:cs="Times New Roman"/>
                <w:sz w:val="24"/>
                <w:szCs w:val="24"/>
              </w:rPr>
              <w:t>1</w:t>
            </w:r>
          </w:p>
        </w:tc>
        <w:tc>
          <w:tcPr>
            <w:tcW w:w="1826" w:type="dxa"/>
          </w:tcPr>
          <w:p w:rsidR="00B529B3" w:rsidRPr="00B529B3" w:rsidRDefault="00B529B3" w:rsidP="00474597">
            <w:pPr>
              <w:rPr>
                <w:rFonts w:ascii="Times New Roman" w:hAnsi="Times New Roman" w:cs="Times New Roman"/>
                <w:sz w:val="24"/>
                <w:szCs w:val="24"/>
              </w:rPr>
            </w:pPr>
            <w:r w:rsidRPr="00B529B3">
              <w:rPr>
                <w:rFonts w:ascii="Times New Roman" w:hAnsi="Times New Roman" w:cs="Times New Roman"/>
                <w:sz w:val="24"/>
                <w:szCs w:val="24"/>
              </w:rPr>
              <w:t>Integrating</w:t>
            </w:r>
            <w:r>
              <w:rPr>
                <w:rFonts w:ascii="Times New Roman" w:hAnsi="Times New Roman" w:cs="Times New Roman"/>
                <w:sz w:val="24"/>
                <w:szCs w:val="24"/>
              </w:rPr>
              <w:t xml:space="preserve"> diversity and inclusion</w:t>
            </w:r>
          </w:p>
        </w:tc>
        <w:tc>
          <w:tcPr>
            <w:tcW w:w="2115" w:type="dxa"/>
            <w:vMerge/>
          </w:tcPr>
          <w:p w:rsidR="00B529B3" w:rsidRPr="00567BCA" w:rsidRDefault="00B529B3" w:rsidP="00474597">
            <w:pPr>
              <w:rPr>
                <w:rFonts w:ascii="Times New Roman" w:hAnsi="Times New Roman" w:cs="Times New Roman"/>
                <w:b/>
                <w:sz w:val="24"/>
                <w:szCs w:val="24"/>
              </w:rPr>
            </w:pPr>
          </w:p>
        </w:tc>
      </w:tr>
    </w:tbl>
    <w:p w:rsidR="006040CC" w:rsidRDefault="006040CC"/>
    <w:p w:rsidR="006040CC" w:rsidRPr="00712BEF" w:rsidRDefault="006040CC" w:rsidP="006040CC">
      <w:pPr>
        <w:rPr>
          <w:rFonts w:ascii="Times New Roman" w:hAnsi="Times New Roman" w:cs="Times New Roman"/>
          <w:sz w:val="24"/>
          <w:szCs w:val="24"/>
        </w:rPr>
      </w:pPr>
      <w:r w:rsidRPr="00712BEF">
        <w:rPr>
          <w:rFonts w:ascii="Times New Roman" w:hAnsi="Times New Roman" w:cs="Times New Roman"/>
          <w:sz w:val="24"/>
          <w:szCs w:val="24"/>
        </w:rPr>
        <w:lastRenderedPageBreak/>
        <w:t>Table S1—Continued</w:t>
      </w:r>
    </w:p>
    <w:tbl>
      <w:tblPr>
        <w:tblStyle w:val="TableGrid"/>
        <w:tblW w:w="0" w:type="auto"/>
        <w:tblLook w:val="04A0"/>
      </w:tblPr>
      <w:tblGrid>
        <w:gridCol w:w="2898"/>
        <w:gridCol w:w="1196"/>
        <w:gridCol w:w="1414"/>
        <w:gridCol w:w="1800"/>
        <w:gridCol w:w="2070"/>
      </w:tblGrid>
      <w:tr w:rsidR="005C2924" w:rsidRPr="00567BCA" w:rsidTr="008F42A7">
        <w:tc>
          <w:tcPr>
            <w:tcW w:w="2898" w:type="dxa"/>
          </w:tcPr>
          <w:p w:rsidR="005C2924" w:rsidRPr="00567BCA" w:rsidRDefault="005C2924" w:rsidP="00846291">
            <w:pPr>
              <w:rPr>
                <w:rFonts w:ascii="Times New Roman" w:hAnsi="Times New Roman" w:cs="Times New Roman"/>
                <w:b/>
                <w:sz w:val="24"/>
                <w:szCs w:val="24"/>
              </w:rPr>
            </w:pPr>
            <w:r w:rsidRPr="00567BCA">
              <w:rPr>
                <w:rFonts w:ascii="Times New Roman" w:hAnsi="Times New Roman" w:cs="Times New Roman"/>
                <w:b/>
                <w:sz w:val="24"/>
                <w:szCs w:val="24"/>
              </w:rPr>
              <w:t>C</w:t>
            </w:r>
            <w:r>
              <w:rPr>
                <w:rFonts w:ascii="Times New Roman" w:hAnsi="Times New Roman" w:cs="Times New Roman"/>
                <w:b/>
                <w:sz w:val="24"/>
                <w:szCs w:val="24"/>
              </w:rPr>
              <w:t>ategories</w:t>
            </w:r>
            <w:r w:rsidRPr="00567BCA">
              <w:rPr>
                <w:rFonts w:ascii="Times New Roman" w:hAnsi="Times New Roman" w:cs="Times New Roman"/>
                <w:b/>
                <w:sz w:val="24"/>
                <w:szCs w:val="24"/>
              </w:rPr>
              <w:t xml:space="preserve"> by DL &amp; JM</w:t>
            </w:r>
          </w:p>
        </w:tc>
        <w:tc>
          <w:tcPr>
            <w:tcW w:w="1196" w:type="dxa"/>
          </w:tcPr>
          <w:p w:rsidR="005C2924" w:rsidRPr="00567BCA" w:rsidRDefault="005C2924" w:rsidP="00846291">
            <w:pPr>
              <w:rPr>
                <w:rFonts w:ascii="Times New Roman" w:hAnsi="Times New Roman" w:cs="Times New Roman"/>
                <w:b/>
                <w:sz w:val="24"/>
                <w:szCs w:val="24"/>
              </w:rPr>
            </w:pPr>
            <w:r>
              <w:rPr>
                <w:rFonts w:ascii="Times New Roman" w:hAnsi="Times New Roman" w:cs="Times New Roman"/>
                <w:b/>
                <w:sz w:val="24"/>
                <w:szCs w:val="24"/>
              </w:rPr>
              <w:t xml:space="preserve">Category </w:t>
            </w:r>
            <w:r w:rsidRPr="00567BCA">
              <w:rPr>
                <w:rFonts w:ascii="Times New Roman" w:hAnsi="Times New Roman" w:cs="Times New Roman"/>
                <w:b/>
                <w:sz w:val="24"/>
                <w:szCs w:val="24"/>
              </w:rPr>
              <w:t>Counts (DL &amp; JM)</w:t>
            </w:r>
          </w:p>
        </w:tc>
        <w:tc>
          <w:tcPr>
            <w:tcW w:w="1414" w:type="dxa"/>
          </w:tcPr>
          <w:p w:rsidR="005C2924" w:rsidRPr="00567BCA" w:rsidRDefault="005C2924" w:rsidP="00846291">
            <w:pPr>
              <w:rPr>
                <w:rFonts w:ascii="Times New Roman" w:hAnsi="Times New Roman" w:cs="Times New Roman"/>
                <w:b/>
                <w:sz w:val="24"/>
                <w:szCs w:val="24"/>
              </w:rPr>
            </w:pPr>
            <w:r>
              <w:rPr>
                <w:rFonts w:ascii="Times New Roman" w:hAnsi="Times New Roman" w:cs="Times New Roman"/>
                <w:b/>
                <w:sz w:val="24"/>
                <w:szCs w:val="24"/>
              </w:rPr>
              <w:t xml:space="preserve">Category Counts by </w:t>
            </w:r>
            <w:r w:rsidRPr="00567BCA">
              <w:rPr>
                <w:rFonts w:ascii="Times New Roman" w:hAnsi="Times New Roman" w:cs="Times New Roman"/>
                <w:b/>
                <w:sz w:val="24"/>
                <w:szCs w:val="24"/>
              </w:rPr>
              <w:t>JM only</w:t>
            </w:r>
          </w:p>
        </w:tc>
        <w:tc>
          <w:tcPr>
            <w:tcW w:w="1800" w:type="dxa"/>
          </w:tcPr>
          <w:p w:rsidR="005C2924" w:rsidRPr="00567BCA" w:rsidRDefault="005C2924" w:rsidP="00846291">
            <w:pPr>
              <w:rPr>
                <w:rFonts w:ascii="Times New Roman" w:hAnsi="Times New Roman" w:cs="Times New Roman"/>
                <w:b/>
                <w:sz w:val="24"/>
                <w:szCs w:val="24"/>
              </w:rPr>
            </w:pPr>
            <w:r>
              <w:rPr>
                <w:rFonts w:ascii="Times New Roman" w:hAnsi="Times New Roman" w:cs="Times New Roman"/>
                <w:b/>
                <w:sz w:val="24"/>
                <w:szCs w:val="24"/>
              </w:rPr>
              <w:t xml:space="preserve">Major </w:t>
            </w:r>
            <w:r w:rsidRPr="00567BCA">
              <w:rPr>
                <w:rFonts w:ascii="Times New Roman" w:hAnsi="Times New Roman" w:cs="Times New Roman"/>
                <w:b/>
                <w:sz w:val="24"/>
                <w:szCs w:val="24"/>
              </w:rPr>
              <w:t>Categories</w:t>
            </w:r>
          </w:p>
        </w:tc>
        <w:tc>
          <w:tcPr>
            <w:tcW w:w="2070" w:type="dxa"/>
          </w:tcPr>
          <w:p w:rsidR="005C2924" w:rsidRPr="00567BCA" w:rsidRDefault="005C2924" w:rsidP="00846291">
            <w:pPr>
              <w:rPr>
                <w:rFonts w:ascii="Times New Roman" w:hAnsi="Times New Roman" w:cs="Times New Roman"/>
                <w:b/>
                <w:sz w:val="24"/>
                <w:szCs w:val="24"/>
              </w:rPr>
            </w:pPr>
            <w:r>
              <w:rPr>
                <w:rFonts w:ascii="Times New Roman" w:hAnsi="Times New Roman" w:cs="Times New Roman"/>
                <w:b/>
                <w:sz w:val="24"/>
                <w:szCs w:val="24"/>
              </w:rPr>
              <w:t>Themes</w:t>
            </w:r>
          </w:p>
        </w:tc>
      </w:tr>
      <w:tr w:rsidR="00C33116" w:rsidRPr="00567BCA" w:rsidTr="008F42A7">
        <w:tc>
          <w:tcPr>
            <w:tcW w:w="2898" w:type="dxa"/>
          </w:tcPr>
          <w:p w:rsidR="00C33116" w:rsidRPr="00567BCA" w:rsidRDefault="00C33116" w:rsidP="00846291">
            <w:pPr>
              <w:rPr>
                <w:rFonts w:ascii="Times New Roman" w:hAnsi="Times New Roman" w:cs="Times New Roman"/>
                <w:sz w:val="24"/>
                <w:szCs w:val="24"/>
              </w:rPr>
            </w:pPr>
            <w:r>
              <w:rPr>
                <w:rFonts w:ascii="Times New Roman" w:hAnsi="Times New Roman" w:cs="Times New Roman"/>
                <w:sz w:val="24"/>
                <w:szCs w:val="24"/>
              </w:rPr>
              <w:t xml:space="preserve">TC program </w:t>
            </w:r>
            <w:r w:rsidRPr="00567BCA">
              <w:rPr>
                <w:rFonts w:ascii="Times New Roman" w:hAnsi="Times New Roman" w:cs="Times New Roman"/>
                <w:sz w:val="24"/>
                <w:szCs w:val="24"/>
              </w:rPr>
              <w:t>strengthened or clarified career interests and goals in teaching</w:t>
            </w:r>
          </w:p>
        </w:tc>
        <w:tc>
          <w:tcPr>
            <w:tcW w:w="1196" w:type="dxa"/>
          </w:tcPr>
          <w:p w:rsidR="00C33116" w:rsidRPr="00567BCA" w:rsidRDefault="00C33116" w:rsidP="00846291">
            <w:pPr>
              <w:rPr>
                <w:rFonts w:ascii="Times New Roman" w:hAnsi="Times New Roman" w:cs="Times New Roman"/>
                <w:sz w:val="24"/>
                <w:szCs w:val="24"/>
              </w:rPr>
            </w:pPr>
            <w:r w:rsidRPr="00567BCA">
              <w:rPr>
                <w:rFonts w:ascii="Times New Roman" w:hAnsi="Times New Roman" w:cs="Times New Roman"/>
                <w:sz w:val="24"/>
                <w:szCs w:val="24"/>
              </w:rPr>
              <w:t>3</w:t>
            </w:r>
          </w:p>
        </w:tc>
        <w:tc>
          <w:tcPr>
            <w:tcW w:w="1414" w:type="dxa"/>
          </w:tcPr>
          <w:p w:rsidR="00C33116" w:rsidRPr="00567BCA" w:rsidRDefault="00C33116" w:rsidP="00846291">
            <w:pPr>
              <w:rPr>
                <w:rFonts w:ascii="Times New Roman" w:hAnsi="Times New Roman" w:cs="Times New Roman"/>
                <w:sz w:val="24"/>
                <w:szCs w:val="24"/>
              </w:rPr>
            </w:pPr>
            <w:r w:rsidRPr="00567BCA">
              <w:rPr>
                <w:rFonts w:ascii="Times New Roman" w:hAnsi="Times New Roman" w:cs="Times New Roman"/>
                <w:sz w:val="24"/>
                <w:szCs w:val="24"/>
              </w:rPr>
              <w:t>3</w:t>
            </w:r>
          </w:p>
        </w:tc>
        <w:tc>
          <w:tcPr>
            <w:tcW w:w="1800" w:type="dxa"/>
          </w:tcPr>
          <w:p w:rsidR="00C33116" w:rsidRPr="00C33116" w:rsidRDefault="00C33116" w:rsidP="00846291">
            <w:pPr>
              <w:rPr>
                <w:rFonts w:ascii="Times New Roman" w:hAnsi="Times New Roman" w:cs="Times New Roman"/>
                <w:sz w:val="24"/>
                <w:szCs w:val="24"/>
              </w:rPr>
            </w:pPr>
            <w:r w:rsidRPr="00C33116">
              <w:rPr>
                <w:rFonts w:ascii="Times New Roman" w:hAnsi="Times New Roman" w:cs="Times New Roman"/>
                <w:sz w:val="24"/>
                <w:szCs w:val="24"/>
              </w:rPr>
              <w:t>TD program increased participants’ interest in teaching.</w:t>
            </w:r>
          </w:p>
        </w:tc>
        <w:tc>
          <w:tcPr>
            <w:tcW w:w="2070" w:type="dxa"/>
            <w:vMerge w:val="restart"/>
          </w:tcPr>
          <w:p w:rsidR="00C33116" w:rsidRDefault="00C33116" w:rsidP="00846291">
            <w:pPr>
              <w:rPr>
                <w:rFonts w:ascii="Times New Roman" w:hAnsi="Times New Roman" w:cs="Times New Roman"/>
                <w:sz w:val="24"/>
                <w:szCs w:val="24"/>
              </w:rPr>
            </w:pPr>
          </w:p>
          <w:p w:rsidR="00C33116" w:rsidRDefault="00C33116" w:rsidP="00846291">
            <w:pPr>
              <w:rPr>
                <w:rFonts w:ascii="Times New Roman" w:hAnsi="Times New Roman" w:cs="Times New Roman"/>
                <w:sz w:val="24"/>
                <w:szCs w:val="24"/>
              </w:rPr>
            </w:pPr>
          </w:p>
          <w:p w:rsidR="00C33116" w:rsidRDefault="00C33116" w:rsidP="00846291">
            <w:pPr>
              <w:rPr>
                <w:rFonts w:ascii="Times New Roman" w:hAnsi="Times New Roman" w:cs="Times New Roman"/>
                <w:sz w:val="24"/>
                <w:szCs w:val="24"/>
              </w:rPr>
            </w:pPr>
          </w:p>
          <w:p w:rsidR="00C33116" w:rsidRDefault="00C33116" w:rsidP="00846291">
            <w:pPr>
              <w:rPr>
                <w:rFonts w:ascii="Times New Roman" w:hAnsi="Times New Roman" w:cs="Times New Roman"/>
                <w:sz w:val="24"/>
                <w:szCs w:val="24"/>
              </w:rPr>
            </w:pPr>
          </w:p>
          <w:p w:rsidR="00C33116" w:rsidRPr="00C33116" w:rsidRDefault="00C33116" w:rsidP="00846291">
            <w:pPr>
              <w:rPr>
                <w:rFonts w:ascii="Times New Roman" w:hAnsi="Times New Roman" w:cs="Times New Roman"/>
                <w:sz w:val="24"/>
                <w:szCs w:val="24"/>
              </w:rPr>
            </w:pPr>
            <w:r w:rsidRPr="00C33116">
              <w:rPr>
                <w:rFonts w:ascii="Times New Roman" w:hAnsi="Times New Roman" w:cs="Times New Roman"/>
                <w:sz w:val="24"/>
                <w:szCs w:val="24"/>
              </w:rPr>
              <w:t>The impact of the TD program on participants’ career choices</w:t>
            </w:r>
          </w:p>
        </w:tc>
      </w:tr>
      <w:tr w:rsidR="00C33116" w:rsidRPr="00567BCA" w:rsidTr="008F42A7">
        <w:tc>
          <w:tcPr>
            <w:tcW w:w="2898" w:type="dxa"/>
          </w:tcPr>
          <w:p w:rsidR="00C33116" w:rsidRPr="00567BCA" w:rsidRDefault="00C33116" w:rsidP="00846291">
            <w:pPr>
              <w:rPr>
                <w:rFonts w:ascii="Times New Roman" w:hAnsi="Times New Roman" w:cs="Times New Roman"/>
                <w:b/>
                <w:sz w:val="24"/>
                <w:szCs w:val="24"/>
              </w:rPr>
            </w:pPr>
            <w:r w:rsidRPr="00567BCA">
              <w:rPr>
                <w:rFonts w:ascii="Times New Roman" w:eastAsia="Yu Mincho" w:hAnsi="Times New Roman" w:cs="Times New Roman"/>
                <w:sz w:val="24"/>
                <w:szCs w:val="24"/>
                <w:lang w:val="en-AU" w:eastAsia="ja-JP"/>
              </w:rPr>
              <w:t>TC program preparing participant for or boosted chances for obtaining faculty position</w:t>
            </w:r>
          </w:p>
        </w:tc>
        <w:tc>
          <w:tcPr>
            <w:tcW w:w="1196" w:type="dxa"/>
          </w:tcPr>
          <w:p w:rsidR="00C33116" w:rsidRPr="00567BCA" w:rsidRDefault="00C33116" w:rsidP="00846291">
            <w:pPr>
              <w:rPr>
                <w:rFonts w:ascii="Times New Roman" w:hAnsi="Times New Roman" w:cs="Times New Roman"/>
                <w:sz w:val="24"/>
                <w:szCs w:val="24"/>
              </w:rPr>
            </w:pPr>
            <w:r>
              <w:rPr>
                <w:rFonts w:ascii="Times New Roman" w:hAnsi="Times New Roman" w:cs="Times New Roman"/>
                <w:sz w:val="24"/>
                <w:szCs w:val="24"/>
              </w:rPr>
              <w:t>2</w:t>
            </w:r>
          </w:p>
        </w:tc>
        <w:tc>
          <w:tcPr>
            <w:tcW w:w="1414" w:type="dxa"/>
          </w:tcPr>
          <w:p w:rsidR="00C33116" w:rsidRPr="00567BCA" w:rsidRDefault="00C33116" w:rsidP="00846291">
            <w:pP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C33116" w:rsidRPr="00C33116" w:rsidRDefault="00C33116" w:rsidP="00846291">
            <w:pPr>
              <w:rPr>
                <w:rFonts w:ascii="Times New Roman" w:hAnsi="Times New Roman" w:cs="Times New Roman"/>
                <w:sz w:val="24"/>
                <w:szCs w:val="24"/>
              </w:rPr>
            </w:pPr>
            <w:r w:rsidRPr="00C33116">
              <w:rPr>
                <w:rFonts w:ascii="Times New Roman" w:hAnsi="Times New Roman" w:cs="Times New Roman"/>
                <w:sz w:val="24"/>
                <w:szCs w:val="24"/>
              </w:rPr>
              <w:t>TD program increased participants’ chances of obtaining faculty positions</w:t>
            </w:r>
          </w:p>
        </w:tc>
        <w:tc>
          <w:tcPr>
            <w:tcW w:w="2070" w:type="dxa"/>
            <w:vMerge/>
          </w:tcPr>
          <w:p w:rsidR="00C33116" w:rsidRPr="00567BCA" w:rsidRDefault="00C33116" w:rsidP="00846291">
            <w:pPr>
              <w:rPr>
                <w:rFonts w:ascii="Times New Roman" w:hAnsi="Times New Roman" w:cs="Times New Roman"/>
                <w:b/>
                <w:sz w:val="24"/>
                <w:szCs w:val="24"/>
              </w:rPr>
            </w:pPr>
          </w:p>
        </w:tc>
      </w:tr>
    </w:tbl>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pPr>
    </w:p>
    <w:p w:rsidR="00A8774D" w:rsidRDefault="00A8774D" w:rsidP="00474597">
      <w:pPr>
        <w:rPr>
          <w:rFonts w:ascii="Times New Roman" w:hAnsi="Times New Roman" w:cs="Times New Roman"/>
          <w:b/>
          <w:sz w:val="24"/>
          <w:szCs w:val="24"/>
        </w:rPr>
        <w:sectPr w:rsidR="00A8774D" w:rsidSect="00A8774D">
          <w:pgSz w:w="12240" w:h="15840"/>
          <w:pgMar w:top="1440" w:right="1440" w:bottom="1440" w:left="1440" w:header="720" w:footer="720" w:gutter="0"/>
          <w:cols w:space="720"/>
          <w:docGrid w:linePitch="360"/>
        </w:sectPr>
      </w:pPr>
    </w:p>
    <w:p w:rsidR="00474597" w:rsidRDefault="00474597" w:rsidP="00474597">
      <w:pPr>
        <w:rPr>
          <w:rFonts w:ascii="Times New Roman" w:hAnsi="Times New Roman" w:cs="Times New Roman"/>
          <w:b/>
          <w:sz w:val="24"/>
          <w:szCs w:val="24"/>
        </w:rPr>
      </w:pPr>
      <w:r w:rsidRPr="00474597">
        <w:rPr>
          <w:rFonts w:ascii="Times New Roman" w:hAnsi="Times New Roman" w:cs="Times New Roman"/>
          <w:b/>
          <w:sz w:val="24"/>
          <w:szCs w:val="24"/>
        </w:rPr>
        <w:lastRenderedPageBreak/>
        <w:t xml:space="preserve">Supplementary Material </w:t>
      </w:r>
      <w:r w:rsidR="00A8774D">
        <w:rPr>
          <w:rFonts w:ascii="Times New Roman" w:hAnsi="Times New Roman" w:cs="Times New Roman"/>
          <w:b/>
          <w:sz w:val="24"/>
          <w:szCs w:val="24"/>
        </w:rPr>
        <w:t>4</w:t>
      </w:r>
    </w:p>
    <w:p w:rsidR="003874DD" w:rsidRPr="003874DD" w:rsidRDefault="003874DD" w:rsidP="00474597">
      <w:pPr>
        <w:rPr>
          <w:rFonts w:ascii="Times New Roman" w:hAnsi="Times New Roman" w:cs="Times New Roman"/>
          <w:sz w:val="24"/>
          <w:szCs w:val="24"/>
        </w:rPr>
      </w:pPr>
      <w:r w:rsidRPr="003874DD">
        <w:rPr>
          <w:rFonts w:ascii="Times New Roman" w:hAnsi="Times New Roman" w:cs="Times New Roman"/>
          <w:sz w:val="24"/>
          <w:szCs w:val="24"/>
        </w:rPr>
        <w:t>Table S</w:t>
      </w:r>
      <w:r w:rsidR="007F7491">
        <w:rPr>
          <w:rFonts w:ascii="Times New Roman" w:hAnsi="Times New Roman" w:cs="Times New Roman"/>
          <w:sz w:val="24"/>
          <w:szCs w:val="24"/>
        </w:rPr>
        <w:t>2</w:t>
      </w:r>
    </w:p>
    <w:p w:rsidR="003874DD" w:rsidRPr="003874DD" w:rsidRDefault="003874DD" w:rsidP="00474597">
      <w:pPr>
        <w:rPr>
          <w:rFonts w:ascii="Times New Roman" w:hAnsi="Times New Roman" w:cs="Times New Roman"/>
          <w:sz w:val="24"/>
          <w:szCs w:val="24"/>
        </w:rPr>
      </w:pPr>
      <w:r w:rsidRPr="003874DD">
        <w:rPr>
          <w:rFonts w:ascii="Times New Roman" w:hAnsi="Times New Roman" w:cs="Times New Roman"/>
          <w:sz w:val="24"/>
          <w:szCs w:val="24"/>
        </w:rPr>
        <w:t>Themes and Subthemes and Samples of Participants’ Responses from the Interviews</w:t>
      </w:r>
    </w:p>
    <w:tbl>
      <w:tblPr>
        <w:tblStyle w:val="TableGrid1"/>
        <w:tblW w:w="0" w:type="auto"/>
        <w:tblBorders>
          <w:left w:val="none" w:sz="0" w:space="0" w:color="auto"/>
          <w:right w:val="none" w:sz="0" w:space="0" w:color="auto"/>
          <w:insideH w:val="none" w:sz="0" w:space="0" w:color="auto"/>
          <w:insideV w:val="none" w:sz="0" w:space="0" w:color="auto"/>
        </w:tblBorders>
        <w:tblLook w:val="04A0"/>
      </w:tblPr>
      <w:tblGrid>
        <w:gridCol w:w="1998"/>
        <w:gridCol w:w="1800"/>
        <w:gridCol w:w="9180"/>
      </w:tblGrid>
      <w:tr w:rsidR="00474597" w:rsidRPr="00C05A64" w:rsidTr="009D650D">
        <w:tc>
          <w:tcPr>
            <w:tcW w:w="1998" w:type="dxa"/>
            <w:tcBorders>
              <w:top w:val="single" w:sz="4" w:space="0" w:color="auto"/>
              <w:bottom w:val="single" w:sz="4" w:space="0" w:color="auto"/>
            </w:tcBorders>
            <w:vAlign w:val="center"/>
          </w:tcPr>
          <w:p w:rsidR="00474597" w:rsidRPr="00C05A64" w:rsidRDefault="00474597" w:rsidP="003874DD">
            <w:pPr>
              <w:jc w:val="center"/>
              <w:rPr>
                <w:rFonts w:ascii="Times New Roman" w:hAnsi="Times New Roman" w:cs="Times New Roman"/>
                <w:b/>
              </w:rPr>
            </w:pPr>
            <w:r w:rsidRPr="00C05A64">
              <w:rPr>
                <w:rFonts w:ascii="Times New Roman" w:hAnsi="Times New Roman" w:cs="Times New Roman"/>
                <w:b/>
              </w:rPr>
              <w:t>Themes</w:t>
            </w:r>
          </w:p>
        </w:tc>
        <w:tc>
          <w:tcPr>
            <w:tcW w:w="1800" w:type="dxa"/>
            <w:tcBorders>
              <w:top w:val="single" w:sz="4" w:space="0" w:color="auto"/>
              <w:bottom w:val="single" w:sz="4" w:space="0" w:color="auto"/>
            </w:tcBorders>
            <w:vAlign w:val="center"/>
          </w:tcPr>
          <w:p w:rsidR="00474597" w:rsidRPr="00C05A64" w:rsidRDefault="00474597" w:rsidP="003874DD">
            <w:pPr>
              <w:jc w:val="center"/>
              <w:rPr>
                <w:rFonts w:ascii="Times New Roman" w:hAnsi="Times New Roman" w:cs="Times New Roman"/>
                <w:b/>
              </w:rPr>
            </w:pPr>
            <w:r w:rsidRPr="00C05A64">
              <w:rPr>
                <w:rFonts w:ascii="Times New Roman" w:hAnsi="Times New Roman" w:cs="Times New Roman"/>
                <w:b/>
              </w:rPr>
              <w:t>Subthemes</w:t>
            </w:r>
          </w:p>
        </w:tc>
        <w:tc>
          <w:tcPr>
            <w:tcW w:w="9180" w:type="dxa"/>
            <w:tcBorders>
              <w:top w:val="single" w:sz="4" w:space="0" w:color="auto"/>
              <w:bottom w:val="single" w:sz="4" w:space="0" w:color="auto"/>
            </w:tcBorders>
            <w:vAlign w:val="center"/>
          </w:tcPr>
          <w:p w:rsidR="003874DD" w:rsidRDefault="003874DD" w:rsidP="003874DD">
            <w:pPr>
              <w:jc w:val="center"/>
              <w:rPr>
                <w:rFonts w:ascii="Times New Roman" w:hAnsi="Times New Roman" w:cs="Times New Roman"/>
                <w:b/>
              </w:rPr>
            </w:pPr>
          </w:p>
          <w:p w:rsidR="00474597" w:rsidRDefault="00474597" w:rsidP="003874DD">
            <w:pPr>
              <w:jc w:val="center"/>
              <w:rPr>
                <w:rFonts w:ascii="Times New Roman" w:hAnsi="Times New Roman" w:cs="Times New Roman"/>
                <w:b/>
              </w:rPr>
            </w:pPr>
            <w:r w:rsidRPr="00C05A64">
              <w:rPr>
                <w:rFonts w:ascii="Times New Roman" w:hAnsi="Times New Roman" w:cs="Times New Roman"/>
                <w:b/>
              </w:rPr>
              <w:t xml:space="preserve">Sample </w:t>
            </w:r>
            <w:r w:rsidR="003874DD">
              <w:rPr>
                <w:rFonts w:ascii="Times New Roman" w:hAnsi="Times New Roman" w:cs="Times New Roman"/>
                <w:b/>
              </w:rPr>
              <w:t>Participants’ Responses</w:t>
            </w:r>
            <w:r w:rsidRPr="00C05A64">
              <w:rPr>
                <w:rFonts w:ascii="Times New Roman" w:hAnsi="Times New Roman" w:cs="Times New Roman"/>
                <w:b/>
              </w:rPr>
              <w:t xml:space="preserve"> from </w:t>
            </w:r>
            <w:r w:rsidR="003874DD">
              <w:rPr>
                <w:rFonts w:ascii="Times New Roman" w:hAnsi="Times New Roman" w:cs="Times New Roman"/>
                <w:b/>
              </w:rPr>
              <w:t xml:space="preserve">the </w:t>
            </w:r>
            <w:r w:rsidRPr="00C05A64">
              <w:rPr>
                <w:rFonts w:ascii="Times New Roman" w:hAnsi="Times New Roman" w:cs="Times New Roman"/>
                <w:b/>
              </w:rPr>
              <w:t>Interviews</w:t>
            </w:r>
          </w:p>
          <w:p w:rsidR="00474597" w:rsidRPr="00C05A64" w:rsidRDefault="00474597" w:rsidP="003874DD">
            <w:pPr>
              <w:jc w:val="center"/>
              <w:rPr>
                <w:rFonts w:ascii="Times New Roman" w:hAnsi="Times New Roman" w:cs="Times New Roman"/>
                <w:b/>
              </w:rPr>
            </w:pPr>
          </w:p>
        </w:tc>
      </w:tr>
      <w:tr w:rsidR="00474597" w:rsidRPr="00C05A64" w:rsidTr="009D650D">
        <w:tc>
          <w:tcPr>
            <w:tcW w:w="1998" w:type="dxa"/>
            <w:tcBorders>
              <w:top w:val="single" w:sz="4" w:space="0" w:color="auto"/>
            </w:tcBorders>
          </w:tcPr>
          <w:p w:rsidR="00474597" w:rsidRPr="00C05A64" w:rsidRDefault="003874DD" w:rsidP="002E1A47">
            <w:pPr>
              <w:rPr>
                <w:rFonts w:ascii="Times New Roman" w:hAnsi="Times New Roman" w:cs="Times New Roman"/>
              </w:rPr>
            </w:pPr>
            <w:r>
              <w:rPr>
                <w:rFonts w:ascii="Times New Roman" w:hAnsi="Times New Roman" w:cs="Times New Roman"/>
              </w:rPr>
              <w:t xml:space="preserve">1. </w:t>
            </w:r>
            <w:r w:rsidR="00F16E0D" w:rsidRPr="00F16E0D">
              <w:rPr>
                <w:rFonts w:ascii="Times New Roman" w:hAnsi="Times New Roman" w:cs="Times New Roman"/>
              </w:rPr>
              <w:t xml:space="preserve">Alumni Reported </w:t>
            </w:r>
            <w:r w:rsidR="001D4A0E">
              <w:rPr>
                <w:rFonts w:ascii="Times New Roman" w:hAnsi="Times New Roman" w:cs="Times New Roman"/>
              </w:rPr>
              <w:t>Exposure to Multiple</w:t>
            </w:r>
            <w:r w:rsidR="00F16E0D" w:rsidRPr="00F16E0D">
              <w:rPr>
                <w:rFonts w:ascii="Times New Roman" w:hAnsi="Times New Roman" w:cs="Times New Roman"/>
              </w:rPr>
              <w:t xml:space="preserve"> Effective Teaching Approaches </w:t>
            </w:r>
            <w:r w:rsidRPr="00C05A64">
              <w:rPr>
                <w:rFonts w:ascii="Times New Roman" w:hAnsi="Times New Roman" w:cs="Times New Roman"/>
              </w:rPr>
              <w:t>(10/10</w:t>
            </w:r>
            <w:r>
              <w:rPr>
                <w:rFonts w:ascii="Times New Roman" w:hAnsi="Times New Roman" w:cs="Times New Roman"/>
              </w:rPr>
              <w:t xml:space="preserve"> Responses) </w:t>
            </w:r>
            <w:r w:rsidR="00F16E0D" w:rsidRPr="00F16E0D">
              <w:rPr>
                <w:rFonts w:ascii="Times New Roman" w:hAnsi="Times New Roman" w:cs="Times New Roman"/>
              </w:rPr>
              <w:t>and Pedagogy Literature</w:t>
            </w:r>
            <w:r>
              <w:rPr>
                <w:rFonts w:ascii="Times New Roman" w:hAnsi="Times New Roman" w:cs="Times New Roman"/>
              </w:rPr>
              <w:t xml:space="preserve"> (7/10 </w:t>
            </w:r>
            <w:r w:rsidR="00B61CAD">
              <w:rPr>
                <w:rFonts w:ascii="Times New Roman" w:hAnsi="Times New Roman" w:cs="Times New Roman"/>
              </w:rPr>
              <w:t>Participants</w:t>
            </w:r>
            <w:r>
              <w:rPr>
                <w:rFonts w:ascii="Times New Roman" w:hAnsi="Times New Roman" w:cs="Times New Roman"/>
              </w:rPr>
              <w:t>)</w:t>
            </w:r>
          </w:p>
          <w:p w:rsidR="00474597" w:rsidRPr="00C05A64" w:rsidRDefault="00474597" w:rsidP="002E1A47">
            <w:pPr>
              <w:rPr>
                <w:rFonts w:ascii="Times New Roman" w:hAnsi="Times New Roman" w:cs="Times New Roman"/>
              </w:rPr>
            </w:pPr>
          </w:p>
          <w:p w:rsidR="00474597" w:rsidRPr="00C05A64" w:rsidRDefault="00474597" w:rsidP="002E1A47">
            <w:pPr>
              <w:rPr>
                <w:rFonts w:ascii="Times New Roman" w:hAnsi="Times New Roman" w:cs="Times New Roman"/>
              </w:rPr>
            </w:pPr>
          </w:p>
        </w:tc>
        <w:tc>
          <w:tcPr>
            <w:tcW w:w="1800" w:type="dxa"/>
            <w:tcBorders>
              <w:top w:val="single" w:sz="4" w:space="0" w:color="auto"/>
            </w:tcBorders>
          </w:tcPr>
          <w:p w:rsidR="00474597" w:rsidRPr="00C05A64" w:rsidRDefault="001D4A0E" w:rsidP="002E1A47">
            <w:pPr>
              <w:rPr>
                <w:rFonts w:ascii="Times New Roman" w:hAnsi="Times New Roman" w:cs="Times New Roman"/>
              </w:rPr>
            </w:pPr>
            <w:r>
              <w:rPr>
                <w:rFonts w:ascii="Times New Roman" w:hAnsi="Times New Roman" w:cs="Times New Roman"/>
              </w:rPr>
              <w:t>Exposure to multiple</w:t>
            </w:r>
            <w:r w:rsidR="00F16E0D" w:rsidRPr="00F16E0D">
              <w:rPr>
                <w:rFonts w:ascii="Times New Roman" w:hAnsi="Times New Roman" w:cs="Times New Roman"/>
              </w:rPr>
              <w:t xml:space="preserve"> effective teaching approaches </w:t>
            </w:r>
            <w:r w:rsidR="00474597">
              <w:rPr>
                <w:rFonts w:ascii="Times New Roman" w:hAnsi="Times New Roman" w:cs="Times New Roman"/>
              </w:rPr>
              <w:t>(10/10</w:t>
            </w:r>
            <w:r w:rsidR="003874DD">
              <w:rPr>
                <w:rFonts w:ascii="Times New Roman" w:hAnsi="Times New Roman" w:cs="Times New Roman"/>
              </w:rPr>
              <w:t xml:space="preserve"> </w:t>
            </w:r>
            <w:r w:rsidR="00B61CAD">
              <w:rPr>
                <w:rFonts w:ascii="Times New Roman" w:hAnsi="Times New Roman" w:cs="Times New Roman"/>
              </w:rPr>
              <w:t>participants</w:t>
            </w:r>
            <w:r w:rsidR="00474597">
              <w:rPr>
                <w:rFonts w:ascii="Times New Roman" w:hAnsi="Times New Roman" w:cs="Times New Roman"/>
              </w:rPr>
              <w:t>)</w:t>
            </w:r>
          </w:p>
        </w:tc>
        <w:tc>
          <w:tcPr>
            <w:tcW w:w="9180" w:type="dxa"/>
            <w:tcBorders>
              <w:top w:val="single" w:sz="4" w:space="0" w:color="auto"/>
            </w:tcBorders>
          </w:tcPr>
          <w:p w:rsidR="009719C1" w:rsidRDefault="00CD545F" w:rsidP="00387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CD545F">
              <w:rPr>
                <w:rFonts w:ascii="Times New Roman" w:hAnsi="Times New Roman" w:cs="Times New Roman"/>
                <w:i/>
              </w:rPr>
              <w:t>-Njeri</w:t>
            </w:r>
            <w:r w:rsidR="005A4606">
              <w:rPr>
                <w:rFonts w:ascii="Times New Roman" w:hAnsi="Times New Roman" w:cs="Times New Roman"/>
                <w:i/>
              </w:rPr>
              <w:t xml:space="preserve"> </w:t>
            </w:r>
            <w:r w:rsidR="005A4606" w:rsidRPr="005A4606">
              <w:rPr>
                <w:rFonts w:ascii="Times New Roman" w:hAnsi="Times New Roman" w:cs="Times New Roman"/>
              </w:rPr>
              <w:t>(Psychology)</w:t>
            </w:r>
            <w:r w:rsidRPr="005A4606">
              <w:rPr>
                <w:rFonts w:ascii="Times New Roman" w:hAnsi="Times New Roman" w:cs="Times New Roman"/>
              </w:rPr>
              <w:t>:</w:t>
            </w:r>
            <w:r>
              <w:rPr>
                <w:rFonts w:ascii="Times New Roman" w:hAnsi="Times New Roman" w:cs="Times New Roman"/>
              </w:rPr>
              <w:t xml:space="preserve"> T</w:t>
            </w:r>
            <w:r w:rsidRPr="00CD545F">
              <w:rPr>
                <w:rFonts w:ascii="Times New Roman" w:hAnsi="Times New Roman" w:cs="Times New Roman"/>
              </w:rPr>
              <w:t xml:space="preserve">here were things that I didn’t know </w:t>
            </w:r>
            <w:r>
              <w:rPr>
                <w:rFonts w:ascii="Times New Roman" w:hAnsi="Times New Roman" w:cs="Times New Roman"/>
              </w:rPr>
              <w:t xml:space="preserve">prior to those workshops like </w:t>
            </w:r>
            <w:r w:rsidRPr="00CD545F">
              <w:rPr>
                <w:rFonts w:ascii="Times New Roman" w:hAnsi="Times New Roman" w:cs="Times New Roman"/>
              </w:rPr>
              <w:t>knowing about the struggles that certain students have in learning, and knowing how certain interventions are helpful to those students</w:t>
            </w:r>
            <w:r>
              <w:rPr>
                <w:rFonts w:ascii="Times New Roman" w:hAnsi="Times New Roman" w:cs="Times New Roman"/>
              </w:rPr>
              <w:t xml:space="preserve">; using clicker questions….the </w:t>
            </w:r>
            <w:r w:rsidRPr="00CD545F">
              <w:rPr>
                <w:rFonts w:ascii="Times New Roman" w:hAnsi="Times New Roman" w:cs="Times New Roman"/>
              </w:rPr>
              <w:t xml:space="preserve">workshops reinforced my skills in knowing how beneficial </w:t>
            </w:r>
            <w:r>
              <w:rPr>
                <w:rFonts w:ascii="Times New Roman" w:hAnsi="Times New Roman" w:cs="Times New Roman"/>
              </w:rPr>
              <w:t>clicker questions are</w:t>
            </w:r>
            <w:r w:rsidRPr="00CD545F">
              <w:rPr>
                <w:rFonts w:ascii="Times New Roman" w:hAnsi="Times New Roman" w:cs="Times New Roman"/>
              </w:rPr>
              <w:t xml:space="preserve">. I am more likely to use clickers now because of additional information that </w:t>
            </w:r>
            <w:r>
              <w:rPr>
                <w:rFonts w:ascii="Times New Roman" w:hAnsi="Times New Roman" w:cs="Times New Roman"/>
              </w:rPr>
              <w:t xml:space="preserve">I </w:t>
            </w:r>
            <w:r w:rsidRPr="00CD545F">
              <w:rPr>
                <w:rFonts w:ascii="Times New Roman" w:hAnsi="Times New Roman" w:cs="Times New Roman"/>
              </w:rPr>
              <w:t>now know about them. Previously, I knew that asking questions was really good for attention and retention of information. I didn’t necessarily think that it will be something that will be beneficial to a certain group of individuals, but knowing that information makes it more likely for me to do it</w:t>
            </w:r>
            <w:r>
              <w:rPr>
                <w:rFonts w:ascii="Times New Roman" w:hAnsi="Times New Roman" w:cs="Times New Roman"/>
              </w:rPr>
              <w:t>….</w:t>
            </w:r>
            <w:r w:rsidRPr="00CD545F">
              <w:rPr>
                <w:rFonts w:ascii="Times New Roman" w:hAnsi="Times New Roman" w:cs="Times New Roman"/>
              </w:rPr>
              <w:t xml:space="preserve"> I use</w:t>
            </w:r>
            <w:r>
              <w:rPr>
                <w:rFonts w:ascii="Times New Roman" w:hAnsi="Times New Roman" w:cs="Times New Roman"/>
              </w:rPr>
              <w:t xml:space="preserve"> clicker questions </w:t>
            </w:r>
            <w:r w:rsidRPr="00CD545F">
              <w:rPr>
                <w:rFonts w:ascii="Times New Roman" w:hAnsi="Times New Roman" w:cs="Times New Roman"/>
              </w:rPr>
              <w:t>because I know it is g</w:t>
            </w:r>
            <w:r>
              <w:rPr>
                <w:rFonts w:ascii="Times New Roman" w:hAnsi="Times New Roman" w:cs="Times New Roman"/>
              </w:rPr>
              <w:t>oing to help students retain the</w:t>
            </w:r>
            <w:r w:rsidRPr="00CD545F">
              <w:rPr>
                <w:rFonts w:ascii="Times New Roman" w:hAnsi="Times New Roman" w:cs="Times New Roman"/>
              </w:rPr>
              <w:t xml:space="preserve"> information better</w:t>
            </w:r>
            <w:r>
              <w:rPr>
                <w:rFonts w:ascii="Times New Roman" w:hAnsi="Times New Roman" w:cs="Times New Roman"/>
              </w:rPr>
              <w:t>.</w:t>
            </w:r>
          </w:p>
          <w:p w:rsidR="0025529C" w:rsidRDefault="0025529C" w:rsidP="00255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25529C">
              <w:rPr>
                <w:rFonts w:ascii="Times New Roman" w:hAnsi="Times New Roman" w:cs="Times New Roman"/>
                <w:i/>
              </w:rPr>
              <w:t>-Adams</w:t>
            </w:r>
            <w:r>
              <w:rPr>
                <w:rFonts w:ascii="Times New Roman" w:hAnsi="Times New Roman" w:cs="Times New Roman"/>
              </w:rPr>
              <w:t xml:space="preserve"> </w:t>
            </w:r>
            <w:r w:rsidRPr="0025529C">
              <w:rPr>
                <w:rFonts w:ascii="Times New Roman" w:hAnsi="Times New Roman" w:cs="Times New Roman"/>
              </w:rPr>
              <w:t>(Biological Sciences):</w:t>
            </w:r>
            <w:r>
              <w:rPr>
                <w:rFonts w:ascii="Times New Roman" w:hAnsi="Times New Roman" w:cs="Times New Roman"/>
                <w:b/>
              </w:rPr>
              <w:t xml:space="preserve"> </w:t>
            </w:r>
            <w:r>
              <w:rPr>
                <w:rFonts w:ascii="Times New Roman" w:hAnsi="Times New Roman" w:cs="Times New Roman"/>
              </w:rPr>
              <w:t xml:space="preserve">It [teaching center programs] </w:t>
            </w:r>
            <w:r w:rsidRPr="0025529C">
              <w:rPr>
                <w:rFonts w:ascii="Times New Roman" w:hAnsi="Times New Roman" w:cs="Times New Roman"/>
              </w:rPr>
              <w:t xml:space="preserve">made me aware of the best </w:t>
            </w:r>
            <w:r>
              <w:rPr>
                <w:rFonts w:ascii="Times New Roman" w:hAnsi="Times New Roman" w:cs="Times New Roman"/>
              </w:rPr>
              <w:t>teaching practices. T</w:t>
            </w:r>
            <w:r w:rsidRPr="0025529C">
              <w:rPr>
                <w:rFonts w:ascii="Times New Roman" w:hAnsi="Times New Roman" w:cs="Times New Roman"/>
              </w:rPr>
              <w:t xml:space="preserve">he fact that there are other alternatives to lecturing, </w:t>
            </w:r>
            <w:r>
              <w:rPr>
                <w:rFonts w:ascii="Times New Roman" w:hAnsi="Times New Roman" w:cs="Times New Roman"/>
              </w:rPr>
              <w:t>and what those alternatives are</w:t>
            </w:r>
            <w:r w:rsidRPr="0025529C">
              <w:rPr>
                <w:rFonts w:ascii="Times New Roman" w:hAnsi="Times New Roman" w:cs="Times New Roman"/>
              </w:rPr>
              <w:t xml:space="preserve"> whether they are clicker questions, case studies, or different ways of engaging students with the material during the lecture. </w:t>
            </w:r>
          </w:p>
          <w:p w:rsidR="0025529C" w:rsidRDefault="0025529C" w:rsidP="00255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25529C">
              <w:rPr>
                <w:rFonts w:ascii="Times New Roman" w:hAnsi="Times New Roman" w:cs="Times New Roman"/>
                <w:i/>
              </w:rPr>
              <w:t>-Jane</w:t>
            </w:r>
            <w:r>
              <w:rPr>
                <w:rFonts w:ascii="Times New Roman" w:hAnsi="Times New Roman" w:cs="Times New Roman"/>
              </w:rPr>
              <w:t xml:space="preserve"> (Chemistry): [teaching center programs] e</w:t>
            </w:r>
            <w:r w:rsidRPr="0025529C">
              <w:rPr>
                <w:rFonts w:ascii="Times New Roman" w:hAnsi="Times New Roman" w:cs="Times New Roman"/>
              </w:rPr>
              <w:t xml:space="preserve">xposed </w:t>
            </w:r>
            <w:r>
              <w:rPr>
                <w:rFonts w:ascii="Times New Roman" w:hAnsi="Times New Roman" w:cs="Times New Roman"/>
              </w:rPr>
              <w:t xml:space="preserve">me </w:t>
            </w:r>
            <w:r w:rsidRPr="0025529C">
              <w:rPr>
                <w:rFonts w:ascii="Times New Roman" w:hAnsi="Times New Roman" w:cs="Times New Roman"/>
              </w:rPr>
              <w:t xml:space="preserve">to those ideas which I think is the front-edge ideas I think for education and pedagogical intervention. Also started me to think not just </w:t>
            </w:r>
            <w:r>
              <w:rPr>
                <w:rFonts w:ascii="Times New Roman" w:hAnsi="Times New Roman" w:cs="Times New Roman"/>
              </w:rPr>
              <w:t>about</w:t>
            </w:r>
            <w:r w:rsidRPr="0025529C">
              <w:rPr>
                <w:rFonts w:ascii="Times New Roman" w:hAnsi="Times New Roman" w:cs="Times New Roman"/>
              </w:rPr>
              <w:t xml:space="preserve"> presenting the material but more a deeper level like why I can use those interventions to improve my student learning</w:t>
            </w:r>
            <w:r>
              <w:rPr>
                <w:rFonts w:ascii="Times New Roman" w:hAnsi="Times New Roman" w:cs="Times New Roman"/>
              </w:rPr>
              <w:t>.</w:t>
            </w:r>
          </w:p>
          <w:p w:rsidR="0025529C" w:rsidRDefault="0025529C" w:rsidP="00255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25529C">
              <w:rPr>
                <w:rFonts w:ascii="Times New Roman" w:hAnsi="Times New Roman" w:cs="Times New Roman"/>
                <w:i/>
              </w:rPr>
              <w:t>-Keritu</w:t>
            </w:r>
            <w:r>
              <w:rPr>
                <w:rFonts w:ascii="Times New Roman" w:hAnsi="Times New Roman" w:cs="Times New Roman"/>
              </w:rPr>
              <w:t xml:space="preserve"> (Biological Sciences): I gained a [pedagogical] toolkit which I refer to notes occasionally when developing a course.</w:t>
            </w:r>
          </w:p>
          <w:p w:rsidR="0025529C" w:rsidRPr="0025529C" w:rsidRDefault="0025529C" w:rsidP="00255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rPr>
            </w:pPr>
            <w:r w:rsidRPr="0025529C">
              <w:rPr>
                <w:rFonts w:ascii="Times New Roman" w:hAnsi="Times New Roman" w:cs="Times New Roman"/>
                <w:i/>
              </w:rPr>
              <w:t>-Miriam</w:t>
            </w:r>
            <w:r>
              <w:rPr>
                <w:rFonts w:ascii="Times New Roman" w:hAnsi="Times New Roman" w:cs="Times New Roman"/>
              </w:rPr>
              <w:t xml:space="preserve"> (Physics): The most important things that I learned was the basic awareness of teaching methods.</w:t>
            </w:r>
          </w:p>
        </w:tc>
      </w:tr>
    </w:tbl>
    <w:p w:rsidR="003874DD" w:rsidRDefault="003874DD"/>
    <w:p w:rsidR="001D4A0E" w:rsidRDefault="001D4A0E">
      <w:pPr>
        <w:rPr>
          <w:rFonts w:ascii="Times New Roman" w:hAnsi="Times New Roman" w:cs="Times New Roman"/>
          <w:sz w:val="24"/>
          <w:szCs w:val="24"/>
        </w:rPr>
      </w:pPr>
    </w:p>
    <w:p w:rsidR="001D4A0E" w:rsidRDefault="001D4A0E">
      <w:pPr>
        <w:rPr>
          <w:rFonts w:ascii="Times New Roman" w:hAnsi="Times New Roman" w:cs="Times New Roman"/>
          <w:sz w:val="24"/>
          <w:szCs w:val="24"/>
        </w:rPr>
      </w:pPr>
    </w:p>
    <w:p w:rsidR="0057175C" w:rsidRPr="0057175C" w:rsidRDefault="0057175C">
      <w:pPr>
        <w:rPr>
          <w:rFonts w:ascii="Times New Roman" w:hAnsi="Times New Roman" w:cs="Times New Roman"/>
          <w:sz w:val="24"/>
          <w:szCs w:val="24"/>
        </w:rPr>
      </w:pPr>
      <w:r w:rsidRPr="0057175C">
        <w:rPr>
          <w:rFonts w:ascii="Times New Roman" w:hAnsi="Times New Roman" w:cs="Times New Roman"/>
          <w:sz w:val="24"/>
          <w:szCs w:val="24"/>
        </w:rPr>
        <w:lastRenderedPageBreak/>
        <w:t>Table S</w:t>
      </w:r>
      <w:r w:rsidR="007F7491">
        <w:rPr>
          <w:rFonts w:ascii="Times New Roman" w:hAnsi="Times New Roman" w:cs="Times New Roman"/>
          <w:sz w:val="24"/>
          <w:szCs w:val="24"/>
        </w:rPr>
        <w:t>2</w:t>
      </w:r>
      <w:r w:rsidRPr="0057175C">
        <w:rPr>
          <w:rFonts w:ascii="Times New Roman" w:hAnsi="Times New Roman" w:cs="Times New Roman"/>
          <w:sz w:val="24"/>
          <w:szCs w:val="24"/>
        </w:rPr>
        <w:t>—Continued</w:t>
      </w:r>
    </w:p>
    <w:tbl>
      <w:tblPr>
        <w:tblStyle w:val="TableGrid1"/>
        <w:tblW w:w="0" w:type="auto"/>
        <w:tblBorders>
          <w:left w:val="none" w:sz="0" w:space="0" w:color="auto"/>
          <w:right w:val="none" w:sz="0" w:space="0" w:color="auto"/>
          <w:insideH w:val="none" w:sz="0" w:space="0" w:color="auto"/>
          <w:insideV w:val="none" w:sz="0" w:space="0" w:color="auto"/>
        </w:tblBorders>
        <w:tblLook w:val="04A0"/>
      </w:tblPr>
      <w:tblGrid>
        <w:gridCol w:w="1998"/>
        <w:gridCol w:w="1800"/>
        <w:gridCol w:w="9180"/>
      </w:tblGrid>
      <w:tr w:rsidR="003874DD" w:rsidRPr="00C05A64" w:rsidTr="009D650D">
        <w:tc>
          <w:tcPr>
            <w:tcW w:w="1998" w:type="dxa"/>
            <w:tcBorders>
              <w:top w:val="single" w:sz="4" w:space="0" w:color="auto"/>
              <w:bottom w:val="single" w:sz="4" w:space="0" w:color="auto"/>
            </w:tcBorders>
          </w:tcPr>
          <w:p w:rsidR="003874DD" w:rsidRPr="00C05A64" w:rsidRDefault="003874DD" w:rsidP="00036431">
            <w:pPr>
              <w:rPr>
                <w:rFonts w:ascii="Times New Roman" w:hAnsi="Times New Roman" w:cs="Times New Roman"/>
                <w:b/>
              </w:rPr>
            </w:pPr>
            <w:r w:rsidRPr="00C05A64">
              <w:rPr>
                <w:rFonts w:ascii="Times New Roman" w:hAnsi="Times New Roman" w:cs="Times New Roman"/>
                <w:b/>
              </w:rPr>
              <w:t>Themes</w:t>
            </w:r>
          </w:p>
        </w:tc>
        <w:tc>
          <w:tcPr>
            <w:tcW w:w="1800" w:type="dxa"/>
            <w:tcBorders>
              <w:top w:val="single" w:sz="4" w:space="0" w:color="auto"/>
              <w:bottom w:val="single" w:sz="4" w:space="0" w:color="auto"/>
            </w:tcBorders>
          </w:tcPr>
          <w:p w:rsidR="003874DD" w:rsidRPr="00C05A64" w:rsidRDefault="003874DD" w:rsidP="00036431">
            <w:pPr>
              <w:rPr>
                <w:rFonts w:ascii="Times New Roman" w:hAnsi="Times New Roman" w:cs="Times New Roman"/>
                <w:b/>
              </w:rPr>
            </w:pPr>
            <w:r w:rsidRPr="00C05A64">
              <w:rPr>
                <w:rFonts w:ascii="Times New Roman" w:hAnsi="Times New Roman" w:cs="Times New Roman"/>
                <w:b/>
              </w:rPr>
              <w:t>Subthemes</w:t>
            </w:r>
          </w:p>
        </w:tc>
        <w:tc>
          <w:tcPr>
            <w:tcW w:w="9180" w:type="dxa"/>
            <w:tcBorders>
              <w:top w:val="single" w:sz="4" w:space="0" w:color="auto"/>
              <w:bottom w:val="single" w:sz="4" w:space="0" w:color="auto"/>
            </w:tcBorders>
          </w:tcPr>
          <w:p w:rsidR="003874DD" w:rsidRDefault="003874DD" w:rsidP="00036431">
            <w:pPr>
              <w:rPr>
                <w:rFonts w:ascii="Times New Roman" w:hAnsi="Times New Roman" w:cs="Times New Roman"/>
                <w:b/>
              </w:rPr>
            </w:pPr>
            <w:r w:rsidRPr="00C05A64">
              <w:rPr>
                <w:rFonts w:ascii="Times New Roman" w:hAnsi="Times New Roman" w:cs="Times New Roman"/>
                <w:b/>
              </w:rPr>
              <w:t xml:space="preserve">Sample </w:t>
            </w:r>
            <w:r>
              <w:rPr>
                <w:rFonts w:ascii="Times New Roman" w:hAnsi="Times New Roman" w:cs="Times New Roman"/>
                <w:b/>
              </w:rPr>
              <w:t>Participants’ Responses</w:t>
            </w:r>
            <w:r w:rsidRPr="00C05A64">
              <w:rPr>
                <w:rFonts w:ascii="Times New Roman" w:hAnsi="Times New Roman" w:cs="Times New Roman"/>
                <w:b/>
              </w:rPr>
              <w:t xml:space="preserve"> from </w:t>
            </w:r>
            <w:r>
              <w:rPr>
                <w:rFonts w:ascii="Times New Roman" w:hAnsi="Times New Roman" w:cs="Times New Roman"/>
                <w:b/>
              </w:rPr>
              <w:t xml:space="preserve">the </w:t>
            </w:r>
            <w:r w:rsidRPr="00C05A64">
              <w:rPr>
                <w:rFonts w:ascii="Times New Roman" w:hAnsi="Times New Roman" w:cs="Times New Roman"/>
                <w:b/>
              </w:rPr>
              <w:t xml:space="preserve">Interviews </w:t>
            </w:r>
          </w:p>
          <w:p w:rsidR="003874DD" w:rsidRPr="00C05A64" w:rsidRDefault="003874DD" w:rsidP="00036431">
            <w:pPr>
              <w:rPr>
                <w:rFonts w:ascii="Times New Roman" w:hAnsi="Times New Roman" w:cs="Times New Roman"/>
                <w:b/>
              </w:rPr>
            </w:pPr>
          </w:p>
        </w:tc>
      </w:tr>
      <w:tr w:rsidR="003874DD" w:rsidRPr="00C05A64" w:rsidTr="009D650D">
        <w:trPr>
          <w:trHeight w:val="4355"/>
        </w:trPr>
        <w:tc>
          <w:tcPr>
            <w:tcW w:w="1998" w:type="dxa"/>
            <w:tcBorders>
              <w:top w:val="single" w:sz="4" w:space="0" w:color="auto"/>
            </w:tcBorders>
          </w:tcPr>
          <w:p w:rsidR="003874DD" w:rsidRDefault="003874DD" w:rsidP="002E1A47">
            <w:pPr>
              <w:rPr>
                <w:rFonts w:ascii="Times New Roman" w:hAnsi="Times New Roman" w:cs="Times New Roman"/>
              </w:rPr>
            </w:pPr>
          </w:p>
          <w:p w:rsidR="003874DD" w:rsidRDefault="003874DD" w:rsidP="002E1A47">
            <w:pPr>
              <w:rPr>
                <w:rFonts w:ascii="Times New Roman" w:hAnsi="Times New Roman" w:cs="Times New Roman"/>
              </w:rPr>
            </w:pPr>
          </w:p>
          <w:p w:rsidR="003874DD" w:rsidRDefault="003874DD" w:rsidP="002E1A47">
            <w:pPr>
              <w:rPr>
                <w:rFonts w:ascii="Times New Roman" w:hAnsi="Times New Roman" w:cs="Times New Roman"/>
              </w:rPr>
            </w:pPr>
          </w:p>
          <w:p w:rsidR="003874DD" w:rsidRDefault="003874DD" w:rsidP="002E1A47">
            <w:pPr>
              <w:rPr>
                <w:rFonts w:ascii="Times New Roman" w:hAnsi="Times New Roman" w:cs="Times New Roman"/>
              </w:rPr>
            </w:pPr>
          </w:p>
          <w:p w:rsidR="003874DD" w:rsidRDefault="003874DD" w:rsidP="002E1A47">
            <w:pPr>
              <w:rPr>
                <w:rFonts w:ascii="Times New Roman" w:hAnsi="Times New Roman" w:cs="Times New Roman"/>
              </w:rPr>
            </w:pPr>
          </w:p>
          <w:p w:rsidR="003874DD" w:rsidRDefault="003874DD" w:rsidP="002E1A47">
            <w:pPr>
              <w:rPr>
                <w:rFonts w:ascii="Times New Roman" w:hAnsi="Times New Roman" w:cs="Times New Roman"/>
              </w:rPr>
            </w:pPr>
          </w:p>
          <w:p w:rsidR="009C3317" w:rsidRDefault="009C3317" w:rsidP="002E1A47">
            <w:pPr>
              <w:rPr>
                <w:rFonts w:ascii="Times New Roman" w:hAnsi="Times New Roman" w:cs="Times New Roman"/>
              </w:rPr>
            </w:pPr>
          </w:p>
          <w:p w:rsidR="003874DD" w:rsidRPr="00C05A64" w:rsidRDefault="003874DD" w:rsidP="002E1A47">
            <w:pPr>
              <w:rPr>
                <w:rFonts w:ascii="Times New Roman" w:hAnsi="Times New Roman" w:cs="Times New Roman"/>
              </w:rPr>
            </w:pPr>
          </w:p>
        </w:tc>
        <w:tc>
          <w:tcPr>
            <w:tcW w:w="1800" w:type="dxa"/>
            <w:tcBorders>
              <w:top w:val="single" w:sz="4" w:space="0" w:color="auto"/>
            </w:tcBorders>
          </w:tcPr>
          <w:p w:rsidR="003874DD" w:rsidRPr="00C05A64" w:rsidRDefault="003874DD" w:rsidP="00B61CAD">
            <w:pPr>
              <w:rPr>
                <w:rFonts w:ascii="Times New Roman" w:hAnsi="Times New Roman" w:cs="Times New Roman"/>
              </w:rPr>
            </w:pPr>
            <w:r w:rsidRPr="00F16E0D">
              <w:rPr>
                <w:rFonts w:ascii="Times New Roman" w:hAnsi="Times New Roman" w:cs="Times New Roman"/>
              </w:rPr>
              <w:t>Exposure to pedagogy literature on teaching</w:t>
            </w:r>
            <w:r w:rsidR="00955E53">
              <w:rPr>
                <w:rFonts w:ascii="Times New Roman" w:hAnsi="Times New Roman" w:cs="Times New Roman"/>
              </w:rPr>
              <w:t xml:space="preserve"> and learning</w:t>
            </w:r>
            <w:r w:rsidRPr="00F16E0D">
              <w:rPr>
                <w:rFonts w:ascii="Times New Roman" w:hAnsi="Times New Roman" w:cs="Times New Roman"/>
              </w:rPr>
              <w:t xml:space="preserve"> </w:t>
            </w:r>
            <w:r>
              <w:rPr>
                <w:rFonts w:ascii="Times New Roman" w:hAnsi="Times New Roman" w:cs="Times New Roman"/>
              </w:rPr>
              <w:t>(7/10</w:t>
            </w:r>
            <w:r w:rsidR="00B61CAD">
              <w:rPr>
                <w:rFonts w:ascii="Times New Roman" w:hAnsi="Times New Roman" w:cs="Times New Roman"/>
              </w:rPr>
              <w:t xml:space="preserve"> participants</w:t>
            </w:r>
            <w:r>
              <w:rPr>
                <w:rFonts w:ascii="Times New Roman" w:hAnsi="Times New Roman" w:cs="Times New Roman"/>
              </w:rPr>
              <w:t>)</w:t>
            </w:r>
          </w:p>
        </w:tc>
        <w:tc>
          <w:tcPr>
            <w:tcW w:w="9180" w:type="dxa"/>
            <w:tcBorders>
              <w:top w:val="single" w:sz="4" w:space="0" w:color="auto"/>
            </w:tcBorders>
          </w:tcPr>
          <w:p w:rsidR="003874DD" w:rsidRPr="00C74E5E" w:rsidRDefault="003874DD" w:rsidP="002E1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i/>
              </w:rPr>
              <w:t>-</w:t>
            </w:r>
            <w:r>
              <w:rPr>
                <w:rFonts w:ascii="Times New Roman" w:hAnsi="Times New Roman" w:cs="Times New Roman"/>
              </w:rPr>
              <w:t xml:space="preserve"> </w:t>
            </w:r>
            <w:r w:rsidRPr="005A4606">
              <w:rPr>
                <w:rFonts w:ascii="Times New Roman" w:hAnsi="Times New Roman" w:cs="Times New Roman"/>
                <w:i/>
              </w:rPr>
              <w:t>Keritu</w:t>
            </w:r>
            <w:r w:rsidR="005A4606" w:rsidRPr="005A4606">
              <w:rPr>
                <w:rFonts w:ascii="Times New Roman" w:hAnsi="Times New Roman" w:cs="Times New Roman"/>
                <w:i/>
              </w:rPr>
              <w:t xml:space="preserve"> </w:t>
            </w:r>
            <w:r w:rsidR="005A4606" w:rsidRPr="005A4606">
              <w:rPr>
                <w:rFonts w:ascii="Times New Roman" w:hAnsi="Times New Roman" w:cs="Times New Roman"/>
              </w:rPr>
              <w:t>(Biological Sciences):</w:t>
            </w:r>
            <w:r>
              <w:rPr>
                <w:rFonts w:ascii="Times New Roman" w:hAnsi="Times New Roman" w:cs="Times New Roman"/>
              </w:rPr>
              <w:t xml:space="preserve"> </w:t>
            </w:r>
            <w:r w:rsidRPr="00C74E5E">
              <w:rPr>
                <w:rFonts w:ascii="Times New Roman" w:hAnsi="Times New Roman" w:cs="Times New Roman"/>
              </w:rPr>
              <w:t>It helped me learn current topics in the literature. Most of the instructional faculty here at the X University are on top of that kind of literature, and I have a nice discussion with them about what worked and never worked in our classes.</w:t>
            </w:r>
          </w:p>
          <w:p w:rsidR="003874DD" w:rsidRPr="00115E96" w:rsidRDefault="003874DD" w:rsidP="002E1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15E96">
              <w:rPr>
                <w:rFonts w:ascii="Times New Roman" w:hAnsi="Times New Roman" w:cs="Times New Roman"/>
                <w:i/>
              </w:rPr>
              <w:t>-</w:t>
            </w:r>
            <w:r w:rsidRPr="005A4606">
              <w:rPr>
                <w:rFonts w:ascii="Times New Roman" w:hAnsi="Times New Roman" w:cs="Times New Roman"/>
                <w:i/>
              </w:rPr>
              <w:t>Selina</w:t>
            </w:r>
            <w:r w:rsidR="005A4606" w:rsidRPr="005A4606">
              <w:rPr>
                <w:rFonts w:ascii="Times New Roman" w:hAnsi="Times New Roman" w:cs="Times New Roman"/>
                <w:i/>
              </w:rPr>
              <w:t xml:space="preserve"> </w:t>
            </w:r>
            <w:r w:rsidR="005A4606" w:rsidRPr="005A4606">
              <w:rPr>
                <w:rFonts w:ascii="Times New Roman" w:hAnsi="Times New Roman" w:cs="Times New Roman"/>
              </w:rPr>
              <w:t>(Biological Sciences):</w:t>
            </w:r>
            <w:r>
              <w:rPr>
                <w:rFonts w:ascii="Times New Roman" w:hAnsi="Times New Roman" w:cs="Times New Roman"/>
              </w:rPr>
              <w:t xml:space="preserve"> </w:t>
            </w:r>
            <w:r w:rsidRPr="00115E96">
              <w:rPr>
                <w:rFonts w:ascii="Times New Roman" w:hAnsi="Times New Roman" w:cs="Times New Roman"/>
              </w:rPr>
              <w:t>I didn’t know how to find the literature [on teaching and learning] and I didn’t know how to read the literature.</w:t>
            </w:r>
          </w:p>
          <w:p w:rsidR="003874DD" w:rsidRDefault="003874DD" w:rsidP="002E1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w:t>
            </w:r>
            <w:r w:rsidRPr="00743EEE">
              <w:rPr>
                <w:rFonts w:ascii="Times New Roman" w:hAnsi="Times New Roman" w:cs="Times New Roman"/>
                <w:i/>
              </w:rPr>
              <w:t>Miriam</w:t>
            </w:r>
            <w:r w:rsidR="005A4606">
              <w:rPr>
                <w:rFonts w:ascii="Times New Roman" w:hAnsi="Times New Roman" w:cs="Times New Roman"/>
                <w:i/>
              </w:rPr>
              <w:t xml:space="preserve"> </w:t>
            </w:r>
            <w:r w:rsidR="005A4606" w:rsidRPr="005A4606">
              <w:rPr>
                <w:rFonts w:ascii="Times New Roman" w:hAnsi="Times New Roman" w:cs="Times New Roman"/>
              </w:rPr>
              <w:t>(Physics)</w:t>
            </w:r>
            <w:r w:rsidRPr="005A4606">
              <w:rPr>
                <w:rFonts w:ascii="Times New Roman" w:hAnsi="Times New Roman" w:cs="Times New Roman"/>
              </w:rPr>
              <w:t>:</w:t>
            </w:r>
            <w:r>
              <w:rPr>
                <w:rFonts w:ascii="Times New Roman" w:hAnsi="Times New Roman" w:cs="Times New Roman"/>
              </w:rPr>
              <w:t xml:space="preserve"> T</w:t>
            </w:r>
            <w:r w:rsidRPr="00743EEE">
              <w:rPr>
                <w:rFonts w:ascii="Times New Roman" w:hAnsi="Times New Roman" w:cs="Times New Roman"/>
              </w:rPr>
              <w:t>he most part that I got from it is just the idea of where to go look from the physics literature and apply in my teaching. The benefit from the workshops was the exposure to the ideas and helped me to understand key words that I could go and look up and understand effective strategies.</w:t>
            </w:r>
          </w:p>
          <w:p w:rsidR="003874DD" w:rsidRDefault="003874DD" w:rsidP="002E1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w:t>
            </w:r>
            <w:r w:rsidRPr="00C74E5E">
              <w:rPr>
                <w:rFonts w:ascii="Times New Roman" w:hAnsi="Times New Roman" w:cs="Times New Roman"/>
                <w:i/>
              </w:rPr>
              <w:t>Kellen</w:t>
            </w:r>
            <w:r w:rsidR="005A4606">
              <w:rPr>
                <w:rFonts w:ascii="Times New Roman" w:hAnsi="Times New Roman" w:cs="Times New Roman"/>
                <w:i/>
              </w:rPr>
              <w:t xml:space="preserve"> </w:t>
            </w:r>
            <w:r w:rsidR="005A4606" w:rsidRPr="005A4606">
              <w:rPr>
                <w:rFonts w:ascii="Times New Roman" w:hAnsi="Times New Roman" w:cs="Times New Roman"/>
              </w:rPr>
              <w:t>(Mathematics)</w:t>
            </w:r>
            <w:r w:rsidRPr="005A4606">
              <w:rPr>
                <w:rFonts w:ascii="Times New Roman" w:hAnsi="Times New Roman" w:cs="Times New Roman"/>
              </w:rPr>
              <w:t>:</w:t>
            </w:r>
            <w:r>
              <w:rPr>
                <w:rFonts w:ascii="Times New Roman" w:hAnsi="Times New Roman" w:cs="Times New Roman"/>
              </w:rPr>
              <w:t xml:space="preserve"> </w:t>
            </w:r>
            <w:r w:rsidRPr="00C74E5E">
              <w:rPr>
                <w:rFonts w:ascii="Times New Roman" w:hAnsi="Times New Roman" w:cs="Times New Roman"/>
              </w:rPr>
              <w:t xml:space="preserve"> </w:t>
            </w:r>
            <w:r w:rsidR="001D7788">
              <w:rPr>
                <w:rFonts w:ascii="Times New Roman" w:hAnsi="Times New Roman" w:cs="Times New Roman"/>
              </w:rPr>
              <w:t>…b</w:t>
            </w:r>
            <w:r w:rsidRPr="00C74E5E">
              <w:rPr>
                <w:rFonts w:ascii="Times New Roman" w:hAnsi="Times New Roman" w:cs="Times New Roman"/>
              </w:rPr>
              <w:t xml:space="preserve">ecoming aware there is active research being done in educational methods, and </w:t>
            </w:r>
            <w:r w:rsidR="001D7788">
              <w:rPr>
                <w:rFonts w:ascii="Times New Roman" w:hAnsi="Times New Roman" w:cs="Times New Roman"/>
              </w:rPr>
              <w:t xml:space="preserve">that </w:t>
            </w:r>
            <w:r w:rsidRPr="00C74E5E">
              <w:rPr>
                <w:rFonts w:ascii="Times New Roman" w:hAnsi="Times New Roman" w:cs="Times New Roman"/>
              </w:rPr>
              <w:t xml:space="preserve">certainly helped me be able to find articles about POGIL, problem-based learning, using clickers in classroom to actually see what is working and reasonable teaching methods to try do in the classrooms. </w:t>
            </w:r>
          </w:p>
          <w:p w:rsidR="0057175C" w:rsidRDefault="003F7E74" w:rsidP="009C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3F7E74">
              <w:rPr>
                <w:rFonts w:ascii="Times New Roman" w:hAnsi="Times New Roman" w:cs="Times New Roman"/>
                <w:i/>
              </w:rPr>
              <w:t>-</w:t>
            </w:r>
            <w:r w:rsidR="001D7788" w:rsidRPr="003F7E74">
              <w:rPr>
                <w:rFonts w:ascii="Times New Roman" w:hAnsi="Times New Roman" w:cs="Times New Roman"/>
                <w:i/>
              </w:rPr>
              <w:t>Johnston (Psychology):</w:t>
            </w:r>
            <w:r w:rsidR="001D7788">
              <w:rPr>
                <w:rFonts w:ascii="Times New Roman" w:hAnsi="Times New Roman" w:cs="Times New Roman"/>
              </w:rPr>
              <w:t xml:space="preserve"> But also the Teaching Center workshops provided specific activities one could use that have been vetted through research, so that motivated me to make sure I use much evidence-based teaching as I can whether informal or formal these are things I know they will work because I have read or learned about them</w:t>
            </w:r>
            <w:r w:rsidR="009C3317">
              <w:rPr>
                <w:rFonts w:ascii="Times New Roman" w:hAnsi="Times New Roman" w:cs="Times New Roman"/>
              </w:rPr>
              <w:t>.</w:t>
            </w:r>
          </w:p>
          <w:p w:rsidR="001D4A0E" w:rsidRPr="00C05A64" w:rsidRDefault="001D4A0E" w:rsidP="009C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w:t>
            </w:r>
            <w:r>
              <w:t xml:space="preserve"> </w:t>
            </w:r>
            <w:r w:rsidRPr="001D4A0E">
              <w:rPr>
                <w:rFonts w:ascii="Times New Roman" w:hAnsi="Times New Roman" w:cs="Times New Roman"/>
                <w:i/>
              </w:rPr>
              <w:t>Ashelina</w:t>
            </w:r>
            <w:r w:rsidRPr="001D4A0E">
              <w:rPr>
                <w:rFonts w:ascii="Times New Roman" w:hAnsi="Times New Roman" w:cs="Times New Roman"/>
              </w:rPr>
              <w:t xml:space="preserve"> (Biological Sciences): I really had no idea about this whole field of the SoTL research, so I learned about different resources as well. I also learned how I could learn more from resources on improving teaching and learning.</w:t>
            </w:r>
          </w:p>
        </w:tc>
      </w:tr>
    </w:tbl>
    <w:p w:rsidR="003065B9" w:rsidRDefault="003065B9"/>
    <w:p w:rsidR="003065B9" w:rsidRDefault="003065B9"/>
    <w:p w:rsidR="003065B9" w:rsidRDefault="003065B9"/>
    <w:p w:rsidR="003065B9" w:rsidRDefault="003065B9"/>
    <w:p w:rsidR="003065B9" w:rsidRDefault="003065B9"/>
    <w:p w:rsidR="003065B9" w:rsidRDefault="003065B9"/>
    <w:p w:rsidR="003065B9" w:rsidRPr="003065B9" w:rsidRDefault="003065B9">
      <w:pPr>
        <w:rPr>
          <w:rFonts w:ascii="Times New Roman" w:hAnsi="Times New Roman" w:cs="Times New Roman"/>
          <w:sz w:val="24"/>
          <w:szCs w:val="24"/>
        </w:rPr>
      </w:pPr>
      <w:r w:rsidRPr="003065B9">
        <w:rPr>
          <w:rFonts w:ascii="Times New Roman" w:hAnsi="Times New Roman" w:cs="Times New Roman"/>
          <w:sz w:val="24"/>
          <w:szCs w:val="24"/>
        </w:rPr>
        <w:lastRenderedPageBreak/>
        <w:t>Table S2—Continued</w:t>
      </w:r>
    </w:p>
    <w:tbl>
      <w:tblPr>
        <w:tblStyle w:val="TableGrid1"/>
        <w:tblW w:w="12978" w:type="dxa"/>
        <w:tblBorders>
          <w:insideH w:val="none" w:sz="0" w:space="0" w:color="auto"/>
          <w:insideV w:val="none" w:sz="0" w:space="0" w:color="auto"/>
        </w:tblBorders>
        <w:tblLook w:val="04A0"/>
      </w:tblPr>
      <w:tblGrid>
        <w:gridCol w:w="1548"/>
        <w:gridCol w:w="1530"/>
        <w:gridCol w:w="9900"/>
      </w:tblGrid>
      <w:tr w:rsidR="009D650D" w:rsidRPr="00C05A64" w:rsidTr="00FB3400">
        <w:trPr>
          <w:trHeight w:val="377"/>
        </w:trPr>
        <w:tc>
          <w:tcPr>
            <w:tcW w:w="1548" w:type="dxa"/>
            <w:tcBorders>
              <w:top w:val="single" w:sz="4" w:space="0" w:color="auto"/>
              <w:left w:val="nil"/>
              <w:bottom w:val="single" w:sz="4" w:space="0" w:color="auto"/>
            </w:tcBorders>
          </w:tcPr>
          <w:p w:rsidR="009D650D" w:rsidRPr="00C05A64" w:rsidRDefault="009D650D" w:rsidP="00761F5F">
            <w:pPr>
              <w:rPr>
                <w:rFonts w:ascii="Times New Roman" w:hAnsi="Times New Roman" w:cs="Times New Roman"/>
                <w:b/>
              </w:rPr>
            </w:pPr>
            <w:r w:rsidRPr="00C05A64">
              <w:rPr>
                <w:rFonts w:ascii="Times New Roman" w:hAnsi="Times New Roman" w:cs="Times New Roman"/>
                <w:b/>
              </w:rPr>
              <w:t>Themes</w:t>
            </w:r>
          </w:p>
        </w:tc>
        <w:tc>
          <w:tcPr>
            <w:tcW w:w="1530" w:type="dxa"/>
            <w:tcBorders>
              <w:top w:val="single" w:sz="4" w:space="0" w:color="auto"/>
              <w:bottom w:val="single" w:sz="4" w:space="0" w:color="auto"/>
            </w:tcBorders>
          </w:tcPr>
          <w:p w:rsidR="009D650D" w:rsidRPr="00C05A64" w:rsidRDefault="009D650D" w:rsidP="00761F5F">
            <w:pPr>
              <w:rPr>
                <w:rFonts w:ascii="Times New Roman" w:hAnsi="Times New Roman" w:cs="Times New Roman"/>
                <w:b/>
              </w:rPr>
            </w:pPr>
            <w:r w:rsidRPr="00C05A64">
              <w:rPr>
                <w:rFonts w:ascii="Times New Roman" w:hAnsi="Times New Roman" w:cs="Times New Roman"/>
                <w:b/>
              </w:rPr>
              <w:t>Subthemes</w:t>
            </w:r>
          </w:p>
        </w:tc>
        <w:tc>
          <w:tcPr>
            <w:tcW w:w="9900" w:type="dxa"/>
            <w:tcBorders>
              <w:top w:val="single" w:sz="4" w:space="0" w:color="auto"/>
              <w:bottom w:val="single" w:sz="4" w:space="0" w:color="auto"/>
              <w:right w:val="nil"/>
            </w:tcBorders>
          </w:tcPr>
          <w:p w:rsidR="009D650D" w:rsidRPr="00C05A64" w:rsidRDefault="009D650D" w:rsidP="009D650D">
            <w:pPr>
              <w:rPr>
                <w:rFonts w:ascii="Times New Roman" w:hAnsi="Times New Roman" w:cs="Times New Roman"/>
                <w:b/>
              </w:rPr>
            </w:pPr>
            <w:r w:rsidRPr="00C05A64">
              <w:rPr>
                <w:rFonts w:ascii="Times New Roman" w:hAnsi="Times New Roman" w:cs="Times New Roman"/>
                <w:b/>
              </w:rPr>
              <w:t xml:space="preserve">Sample </w:t>
            </w:r>
            <w:r>
              <w:rPr>
                <w:rFonts w:ascii="Times New Roman" w:hAnsi="Times New Roman" w:cs="Times New Roman"/>
                <w:b/>
              </w:rPr>
              <w:t>Participants’ Responses</w:t>
            </w:r>
            <w:r w:rsidRPr="00C05A64">
              <w:rPr>
                <w:rFonts w:ascii="Times New Roman" w:hAnsi="Times New Roman" w:cs="Times New Roman"/>
                <w:b/>
              </w:rPr>
              <w:t xml:space="preserve"> from </w:t>
            </w:r>
            <w:r>
              <w:rPr>
                <w:rFonts w:ascii="Times New Roman" w:hAnsi="Times New Roman" w:cs="Times New Roman"/>
                <w:b/>
              </w:rPr>
              <w:t xml:space="preserve">the </w:t>
            </w:r>
            <w:r w:rsidRPr="00C05A64">
              <w:rPr>
                <w:rFonts w:ascii="Times New Roman" w:hAnsi="Times New Roman" w:cs="Times New Roman"/>
                <w:b/>
              </w:rPr>
              <w:t xml:space="preserve">Interviews </w:t>
            </w:r>
          </w:p>
        </w:tc>
      </w:tr>
      <w:tr w:rsidR="009D650D" w:rsidRPr="00C05A64" w:rsidTr="00FB3400">
        <w:tc>
          <w:tcPr>
            <w:tcW w:w="1548" w:type="dxa"/>
            <w:tcBorders>
              <w:top w:val="single" w:sz="4" w:space="0" w:color="auto"/>
              <w:left w:val="nil"/>
            </w:tcBorders>
          </w:tcPr>
          <w:p w:rsidR="009D650D" w:rsidRPr="00C05A64" w:rsidRDefault="009D650D" w:rsidP="00FB3400">
            <w:pPr>
              <w:rPr>
                <w:rFonts w:ascii="Times New Roman" w:hAnsi="Times New Roman" w:cs="Times New Roman"/>
              </w:rPr>
            </w:pPr>
            <w:r>
              <w:rPr>
                <w:rFonts w:ascii="Times New Roman" w:hAnsi="Times New Roman" w:cs="Times New Roman"/>
              </w:rPr>
              <w:t xml:space="preserve">2. </w:t>
            </w:r>
            <w:r w:rsidR="00FB3400" w:rsidRPr="00FB3400">
              <w:rPr>
                <w:rFonts w:ascii="Times New Roman" w:hAnsi="Times New Roman" w:cs="Times New Roman"/>
              </w:rPr>
              <w:t>Opportunities for Experiential Learning, Active Learning, a Multi-Disciplinary Learning Community, and Diversity and Inclusion</w:t>
            </w:r>
          </w:p>
        </w:tc>
        <w:tc>
          <w:tcPr>
            <w:tcW w:w="1530" w:type="dxa"/>
            <w:tcBorders>
              <w:top w:val="single" w:sz="4" w:space="0" w:color="auto"/>
            </w:tcBorders>
          </w:tcPr>
          <w:p w:rsidR="009D650D" w:rsidRPr="00C05A64" w:rsidRDefault="009D650D" w:rsidP="00761F5F">
            <w:pPr>
              <w:rPr>
                <w:rFonts w:ascii="Times New Roman" w:hAnsi="Times New Roman" w:cs="Times New Roman"/>
              </w:rPr>
            </w:pPr>
            <w:r w:rsidRPr="00C05A64">
              <w:rPr>
                <w:rFonts w:ascii="Times New Roman" w:hAnsi="Times New Roman" w:cs="Times New Roman"/>
              </w:rPr>
              <w:t xml:space="preserve">Experiential </w:t>
            </w:r>
            <w:r>
              <w:rPr>
                <w:rFonts w:ascii="Times New Roman" w:hAnsi="Times New Roman" w:cs="Times New Roman"/>
              </w:rPr>
              <w:t>L</w:t>
            </w:r>
            <w:r w:rsidRPr="00C05A64">
              <w:rPr>
                <w:rFonts w:ascii="Times New Roman" w:hAnsi="Times New Roman" w:cs="Times New Roman"/>
              </w:rPr>
              <w:t>earning</w:t>
            </w:r>
            <w:r>
              <w:rPr>
                <w:rFonts w:ascii="Times New Roman" w:hAnsi="Times New Roman" w:cs="Times New Roman"/>
              </w:rPr>
              <w:t xml:space="preserve"> (6/10 participants)</w:t>
            </w:r>
          </w:p>
        </w:tc>
        <w:tc>
          <w:tcPr>
            <w:tcW w:w="9900" w:type="dxa"/>
            <w:tcBorders>
              <w:top w:val="single" w:sz="4" w:space="0" w:color="auto"/>
              <w:right w:val="nil"/>
            </w:tcBorders>
          </w:tcPr>
          <w:p w:rsidR="009D650D" w:rsidRPr="00D62068" w:rsidRDefault="009D650D"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i/>
              </w:rPr>
              <w:t>-</w:t>
            </w:r>
            <w:r>
              <w:t xml:space="preserve"> </w:t>
            </w:r>
            <w:r w:rsidRPr="00D62068">
              <w:rPr>
                <w:rFonts w:ascii="Times New Roman" w:hAnsi="Times New Roman" w:cs="Times New Roman"/>
                <w:i/>
              </w:rPr>
              <w:t xml:space="preserve">Njeri </w:t>
            </w:r>
            <w:r w:rsidRPr="00D62068">
              <w:rPr>
                <w:rFonts w:ascii="Times New Roman" w:hAnsi="Times New Roman" w:cs="Times New Roman"/>
              </w:rPr>
              <w:t>(Psychology): One thing that I liked about several of them [workshops] is that they [workshop facilitators] not only talked about clicker questions, but they actually used a lot of clicker questions in a lot of the workshops. So they would ask questions before they even started and then they would do the teaching instruction and then they would ask questions at the end. So they were actually implementing the strategies that they were teaching; they were teaching us by implementing the strategies….It was very nice to be a student in those, because a lot of time I read effective pedagogy but until you experience it you don’t really realize what it feels like from a student perspective.</w:t>
            </w:r>
          </w:p>
          <w:p w:rsidR="009D650D" w:rsidRDefault="009D650D"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F630CA">
              <w:rPr>
                <w:rFonts w:ascii="Times New Roman" w:hAnsi="Times New Roman" w:cs="Times New Roman"/>
                <w:i/>
              </w:rPr>
              <w:t>-</w:t>
            </w:r>
            <w:r w:rsidRPr="00CF13F7">
              <w:rPr>
                <w:rFonts w:ascii="Times New Roman" w:hAnsi="Times New Roman" w:cs="Times New Roman"/>
                <w:i/>
              </w:rPr>
              <w:t>Adams</w:t>
            </w:r>
            <w:r>
              <w:rPr>
                <w:rFonts w:ascii="Times New Roman" w:hAnsi="Times New Roman" w:cs="Times New Roman"/>
                <w:i/>
              </w:rPr>
              <w:t xml:space="preserve"> </w:t>
            </w:r>
            <w:r w:rsidRPr="003D51BE">
              <w:rPr>
                <w:rFonts w:ascii="Times New Roman" w:hAnsi="Times New Roman" w:cs="Times New Roman"/>
              </w:rPr>
              <w:t>(Biological Sciences):</w:t>
            </w:r>
            <w:r>
              <w:rPr>
                <w:rFonts w:ascii="Times New Roman" w:hAnsi="Times New Roman" w:cs="Times New Roman"/>
              </w:rPr>
              <w:t xml:space="preserve"> </w:t>
            </w:r>
            <w:r w:rsidRPr="00CF13F7">
              <w:rPr>
                <w:rFonts w:ascii="Times New Roman" w:hAnsi="Times New Roman" w:cs="Times New Roman"/>
              </w:rPr>
              <w:t xml:space="preserve">The most valuable aspect was not necessarily what they [workshop facilitators] were talking about, you know, they were </w:t>
            </w:r>
            <w:r>
              <w:rPr>
                <w:rFonts w:ascii="Times New Roman" w:hAnsi="Times New Roman" w:cs="Times New Roman"/>
              </w:rPr>
              <w:t xml:space="preserve">not </w:t>
            </w:r>
            <w:r w:rsidRPr="00CF13F7">
              <w:rPr>
                <w:rFonts w:ascii="Times New Roman" w:hAnsi="Times New Roman" w:cs="Times New Roman"/>
              </w:rPr>
              <w:t xml:space="preserve">lecturing to us about the workshop telling us these are strategies you can use, </w:t>
            </w:r>
            <w:r>
              <w:rPr>
                <w:rFonts w:ascii="Times New Roman" w:hAnsi="Times New Roman" w:cs="Times New Roman"/>
              </w:rPr>
              <w:t>but they would let u</w:t>
            </w:r>
            <w:r w:rsidRPr="00CF13F7">
              <w:rPr>
                <w:rFonts w:ascii="Times New Roman" w:hAnsi="Times New Roman" w:cs="Times New Roman"/>
              </w:rPr>
              <w:t xml:space="preserve">s break out and discuss how </w:t>
            </w:r>
            <w:r>
              <w:rPr>
                <w:rFonts w:ascii="Times New Roman" w:hAnsi="Times New Roman" w:cs="Times New Roman"/>
              </w:rPr>
              <w:t>we</w:t>
            </w:r>
            <w:r w:rsidRPr="00CF13F7">
              <w:rPr>
                <w:rFonts w:ascii="Times New Roman" w:hAnsi="Times New Roman" w:cs="Times New Roman"/>
              </w:rPr>
              <w:t xml:space="preserve"> think </w:t>
            </w:r>
            <w:r>
              <w:rPr>
                <w:rFonts w:ascii="Times New Roman" w:hAnsi="Times New Roman" w:cs="Times New Roman"/>
              </w:rPr>
              <w:t>we</w:t>
            </w:r>
            <w:r w:rsidRPr="00CF13F7">
              <w:rPr>
                <w:rFonts w:ascii="Times New Roman" w:hAnsi="Times New Roman" w:cs="Times New Roman"/>
              </w:rPr>
              <w:t xml:space="preserve"> might apply it. This gives you an opportunity to come up to almost a case study: what are some topics or strategies that we haven’t talked about that could be applied to, for example, solve an issue during the class/lesson?</w:t>
            </w:r>
          </w:p>
          <w:p w:rsidR="009D650D" w:rsidRPr="00CF13F7" w:rsidRDefault="009D650D" w:rsidP="00761F5F">
            <w:pPr>
              <w:tabs>
                <w:tab w:val="left" w:pos="297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r w:rsidRPr="006A66B1">
              <w:rPr>
                <w:rFonts w:ascii="Times New Roman" w:hAnsi="Times New Roman" w:cs="Times New Roman"/>
                <w:i/>
              </w:rPr>
              <w:t>-Alisa</w:t>
            </w:r>
            <w:r>
              <w:rPr>
                <w:rFonts w:ascii="Times New Roman" w:hAnsi="Times New Roman" w:cs="Times New Roman"/>
                <w:i/>
              </w:rPr>
              <w:t xml:space="preserve"> </w:t>
            </w:r>
            <w:r w:rsidRPr="003D51BE">
              <w:rPr>
                <w:rFonts w:ascii="Times New Roman" w:hAnsi="Times New Roman" w:cs="Times New Roman"/>
              </w:rPr>
              <w:t>(Biological Sciences):</w:t>
            </w:r>
            <w:r>
              <w:rPr>
                <w:rFonts w:ascii="Times New Roman" w:hAnsi="Times New Roman" w:cs="Times New Roman"/>
              </w:rPr>
              <w:t xml:space="preserve"> </w:t>
            </w:r>
            <w:r w:rsidRPr="00CF13F7">
              <w:rPr>
                <w:rFonts w:ascii="Times New Roman" w:hAnsi="Times New Roman" w:cs="Times New Roman"/>
              </w:rPr>
              <w:t>So just how the workshops were ran I got to see the techniques in action and then practic</w:t>
            </w:r>
            <w:r>
              <w:rPr>
                <w:rFonts w:ascii="Times New Roman" w:hAnsi="Times New Roman" w:cs="Times New Roman"/>
              </w:rPr>
              <w:t>e it from a student perspective</w:t>
            </w:r>
            <w:r w:rsidRPr="00CF13F7">
              <w:rPr>
                <w:rFonts w:ascii="Times New Roman" w:hAnsi="Times New Roman" w:cs="Times New Roman"/>
              </w:rPr>
              <w:t>.</w:t>
            </w:r>
          </w:p>
          <w:p w:rsidR="009D650D" w:rsidRPr="001F4C73" w:rsidRDefault="009D650D" w:rsidP="00761F5F">
            <w:pPr>
              <w:ind w:right="720"/>
              <w:rPr>
                <w:rFonts w:ascii="Times New Roman" w:hAnsi="Times New Roman" w:cs="Times New Roman"/>
              </w:rPr>
            </w:pPr>
            <w:r w:rsidRPr="006A66B1">
              <w:rPr>
                <w:rFonts w:ascii="Times New Roman" w:hAnsi="Times New Roman" w:cs="Times New Roman"/>
                <w:i/>
              </w:rPr>
              <w:t>-Jane</w:t>
            </w:r>
            <w:r>
              <w:rPr>
                <w:rFonts w:ascii="Times New Roman" w:hAnsi="Times New Roman" w:cs="Times New Roman"/>
                <w:i/>
              </w:rPr>
              <w:t xml:space="preserve"> </w:t>
            </w:r>
            <w:r w:rsidRPr="003D51BE">
              <w:rPr>
                <w:rFonts w:ascii="Times New Roman" w:hAnsi="Times New Roman" w:cs="Times New Roman"/>
              </w:rPr>
              <w:t>(Chemistry):</w:t>
            </w:r>
            <w:r>
              <w:rPr>
                <w:rFonts w:ascii="Times New Roman" w:hAnsi="Times New Roman" w:cs="Times New Roman"/>
              </w:rPr>
              <w:t xml:space="preserve"> </w:t>
            </w:r>
            <w:r w:rsidRPr="00035953">
              <w:rPr>
                <w:rFonts w:ascii="Times New Roman" w:hAnsi="Times New Roman" w:cs="Times New Roman"/>
              </w:rPr>
              <w:t xml:space="preserve">Having the </w:t>
            </w:r>
            <w:r>
              <w:rPr>
                <w:rFonts w:ascii="Times New Roman" w:hAnsi="Times New Roman" w:cs="Times New Roman"/>
              </w:rPr>
              <w:t xml:space="preserve">small-group </w:t>
            </w:r>
            <w:r w:rsidRPr="00035953">
              <w:rPr>
                <w:rFonts w:ascii="Times New Roman" w:hAnsi="Times New Roman" w:cs="Times New Roman"/>
              </w:rPr>
              <w:t>discussions</w:t>
            </w:r>
            <w:r>
              <w:rPr>
                <w:rFonts w:ascii="Times New Roman" w:hAnsi="Times New Roman" w:cs="Times New Roman"/>
              </w:rPr>
              <w:t>,</w:t>
            </w:r>
            <w:r w:rsidRPr="00035953">
              <w:rPr>
                <w:rFonts w:ascii="Times New Roman" w:hAnsi="Times New Roman" w:cs="Times New Roman"/>
              </w:rPr>
              <w:t xml:space="preserve"> I started to think how I could</w:t>
            </w:r>
            <w:r>
              <w:rPr>
                <w:rFonts w:ascii="Times New Roman" w:hAnsi="Times New Roman" w:cs="Times New Roman"/>
              </w:rPr>
              <w:t xml:space="preserve"> use those ideas in my teaching;</w:t>
            </w:r>
            <w:r w:rsidRPr="00035953">
              <w:rPr>
                <w:rFonts w:ascii="Times New Roman" w:hAnsi="Times New Roman" w:cs="Times New Roman"/>
              </w:rPr>
              <w:t xml:space="preserve"> or doing a reflection of those thoughts was a reinforcement of those ideas and it made the workshop itself more effective. Otherwise people would leave with very little knowledge; they would come in, listen and go, but instead they had to think.</w:t>
            </w:r>
          </w:p>
          <w:p w:rsidR="009D650D" w:rsidRDefault="009D650D"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F630CA">
              <w:rPr>
                <w:rFonts w:ascii="Times New Roman" w:hAnsi="Times New Roman" w:cs="Times New Roman"/>
                <w:i/>
              </w:rPr>
              <w:t>-</w:t>
            </w:r>
            <w:r w:rsidRPr="000808C7">
              <w:rPr>
                <w:rFonts w:ascii="Times New Roman" w:hAnsi="Times New Roman" w:cs="Times New Roman"/>
                <w:i/>
              </w:rPr>
              <w:t>Selina</w:t>
            </w:r>
            <w:r>
              <w:rPr>
                <w:rFonts w:ascii="Times New Roman" w:hAnsi="Times New Roman" w:cs="Times New Roman"/>
                <w:i/>
              </w:rPr>
              <w:t xml:space="preserve"> </w:t>
            </w:r>
            <w:r w:rsidRPr="003D51BE">
              <w:rPr>
                <w:rFonts w:ascii="Times New Roman" w:hAnsi="Times New Roman" w:cs="Times New Roman"/>
              </w:rPr>
              <w:t>(Biological Sciences):</w:t>
            </w:r>
            <w:r>
              <w:rPr>
                <w:rFonts w:ascii="Times New Roman" w:hAnsi="Times New Roman" w:cs="Times New Roman"/>
              </w:rPr>
              <w:t xml:space="preserve"> </w:t>
            </w:r>
            <w:r w:rsidRPr="000808C7">
              <w:rPr>
                <w:rFonts w:ascii="Times New Roman" w:hAnsi="Times New Roman" w:cs="Times New Roman"/>
              </w:rPr>
              <w:t>I ap</w:t>
            </w:r>
            <w:r>
              <w:rPr>
                <w:rFonts w:ascii="Times New Roman" w:hAnsi="Times New Roman" w:cs="Times New Roman"/>
              </w:rPr>
              <w:t>preciated</w:t>
            </w:r>
            <w:r w:rsidRPr="000808C7">
              <w:rPr>
                <w:rFonts w:ascii="Times New Roman" w:hAnsi="Times New Roman" w:cs="Times New Roman"/>
              </w:rPr>
              <w:t xml:space="preserve"> modeling </w:t>
            </w:r>
            <w:r>
              <w:rPr>
                <w:rFonts w:ascii="Times New Roman" w:hAnsi="Times New Roman" w:cs="Times New Roman"/>
              </w:rPr>
              <w:t xml:space="preserve">of </w:t>
            </w:r>
            <w:r w:rsidRPr="000808C7">
              <w:rPr>
                <w:rFonts w:ascii="Times New Roman" w:hAnsi="Times New Roman" w:cs="Times New Roman"/>
              </w:rPr>
              <w:t>the approaches during the workshops</w:t>
            </w:r>
            <w:r>
              <w:rPr>
                <w:rFonts w:ascii="Times New Roman" w:hAnsi="Times New Roman" w:cs="Times New Roman"/>
              </w:rPr>
              <w:t>.</w:t>
            </w:r>
          </w:p>
          <w:p w:rsidR="009D650D" w:rsidRPr="00C05A64" w:rsidRDefault="009D650D" w:rsidP="00761F5F">
            <w:pPr>
              <w:rPr>
                <w:rFonts w:ascii="Times New Roman" w:hAnsi="Times New Roman" w:cs="Times New Roman"/>
              </w:rPr>
            </w:pPr>
            <w:r>
              <w:rPr>
                <w:rFonts w:ascii="Times New Roman" w:hAnsi="Times New Roman" w:cs="Times New Roman"/>
              </w:rPr>
              <w:t>-</w:t>
            </w:r>
            <w:r>
              <w:t xml:space="preserve"> </w:t>
            </w:r>
            <w:r w:rsidRPr="005A4606">
              <w:rPr>
                <w:rFonts w:ascii="Times New Roman" w:hAnsi="Times New Roman" w:cs="Times New Roman"/>
                <w:i/>
              </w:rPr>
              <w:t xml:space="preserve">Ashelina </w:t>
            </w:r>
            <w:r w:rsidRPr="005A4606">
              <w:rPr>
                <w:rFonts w:ascii="Times New Roman" w:hAnsi="Times New Roman" w:cs="Times New Roman"/>
              </w:rPr>
              <w:t>(Biological Sciences):</w:t>
            </w:r>
            <w:r w:rsidRPr="00DF351C">
              <w:rPr>
                <w:rFonts w:ascii="Times New Roman" w:hAnsi="Times New Roman" w:cs="Times New Roman"/>
              </w:rPr>
              <w:t xml:space="preserve"> The big thing</w:t>
            </w:r>
            <w:r>
              <w:rPr>
                <w:rFonts w:ascii="Times New Roman" w:hAnsi="Times New Roman" w:cs="Times New Roman"/>
              </w:rPr>
              <w:t xml:space="preserve"> [I learned]</w:t>
            </w:r>
            <w:r w:rsidRPr="00DF351C">
              <w:rPr>
                <w:rFonts w:ascii="Times New Roman" w:hAnsi="Times New Roman" w:cs="Times New Roman"/>
              </w:rPr>
              <w:t xml:space="preserve"> is using the student response systems. It is something that I became familiar with in the workshop seminars where we used them in the seminar and it was great because I had a good idea of the type of questions to ask for that. Then seeing the workshop facilitators use the clickers and just kind like how it can aide the flow of the discussion was a positive influence.</w:t>
            </w:r>
          </w:p>
        </w:tc>
      </w:tr>
      <w:tr w:rsidR="009D650D" w:rsidRPr="00C05A64" w:rsidTr="00FB3400">
        <w:tc>
          <w:tcPr>
            <w:tcW w:w="1548" w:type="dxa"/>
            <w:tcBorders>
              <w:left w:val="nil"/>
              <w:bottom w:val="single" w:sz="4" w:space="0" w:color="auto"/>
            </w:tcBorders>
          </w:tcPr>
          <w:p w:rsidR="009D650D" w:rsidRPr="00C05A64" w:rsidRDefault="009D650D" w:rsidP="00761F5F">
            <w:pPr>
              <w:rPr>
                <w:rFonts w:ascii="Times New Roman" w:hAnsi="Times New Roman" w:cs="Times New Roman"/>
              </w:rPr>
            </w:pPr>
          </w:p>
        </w:tc>
        <w:tc>
          <w:tcPr>
            <w:tcW w:w="1530" w:type="dxa"/>
            <w:tcBorders>
              <w:bottom w:val="single" w:sz="4" w:space="0" w:color="auto"/>
            </w:tcBorders>
          </w:tcPr>
          <w:p w:rsidR="009D650D" w:rsidRDefault="009D650D" w:rsidP="00761F5F">
            <w:pPr>
              <w:rPr>
                <w:rFonts w:ascii="Times New Roman" w:hAnsi="Times New Roman" w:cs="Times New Roman"/>
              </w:rPr>
            </w:pPr>
          </w:p>
          <w:p w:rsidR="009D650D" w:rsidRPr="00C05A64" w:rsidRDefault="009D650D" w:rsidP="00761F5F">
            <w:pPr>
              <w:rPr>
                <w:rFonts w:ascii="Times New Roman" w:hAnsi="Times New Roman" w:cs="Times New Roman"/>
              </w:rPr>
            </w:pPr>
            <w:r w:rsidRPr="00C05A64">
              <w:rPr>
                <w:rFonts w:ascii="Times New Roman" w:hAnsi="Times New Roman" w:cs="Times New Roman"/>
              </w:rPr>
              <w:t xml:space="preserve">Learning Community </w:t>
            </w:r>
            <w:r>
              <w:rPr>
                <w:rFonts w:ascii="Times New Roman" w:hAnsi="Times New Roman" w:cs="Times New Roman"/>
              </w:rPr>
              <w:t>(5/10 participants)</w:t>
            </w:r>
          </w:p>
        </w:tc>
        <w:tc>
          <w:tcPr>
            <w:tcW w:w="9900" w:type="dxa"/>
            <w:tcBorders>
              <w:bottom w:val="single" w:sz="4" w:space="0" w:color="auto"/>
              <w:right w:val="nil"/>
            </w:tcBorders>
          </w:tcPr>
          <w:p w:rsidR="009D650D" w:rsidRDefault="009D650D"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rPr>
            </w:pPr>
          </w:p>
          <w:p w:rsidR="009D650D" w:rsidRPr="0083116B" w:rsidRDefault="009D650D"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3874DD">
              <w:rPr>
                <w:rFonts w:ascii="Times New Roman" w:hAnsi="Times New Roman" w:cs="Times New Roman"/>
                <w:i/>
              </w:rPr>
              <w:t>-Jane</w:t>
            </w:r>
            <w:r>
              <w:rPr>
                <w:rFonts w:ascii="Times New Roman" w:hAnsi="Times New Roman" w:cs="Times New Roman"/>
              </w:rPr>
              <w:t xml:space="preserve"> (Chemistry)</w:t>
            </w:r>
            <w:r w:rsidRPr="003874DD">
              <w:rPr>
                <w:rFonts w:ascii="Times New Roman" w:hAnsi="Times New Roman" w:cs="Times New Roman"/>
                <w:i/>
              </w:rPr>
              <w:t>:</w:t>
            </w:r>
            <w:r w:rsidRPr="00F34688">
              <w:rPr>
                <w:rFonts w:ascii="Times New Roman" w:hAnsi="Times New Roman" w:cs="Times New Roman"/>
                <w:b/>
              </w:rPr>
              <w:t xml:space="preserve"> </w:t>
            </w:r>
            <w:r w:rsidR="004959EE" w:rsidRPr="004959EE">
              <w:rPr>
                <w:rFonts w:ascii="Times New Roman" w:hAnsi="Times New Roman" w:cs="Times New Roman"/>
              </w:rPr>
              <w:t>T</w:t>
            </w:r>
            <w:r w:rsidRPr="004959EE">
              <w:rPr>
                <w:rFonts w:ascii="Times New Roman" w:hAnsi="Times New Roman" w:cs="Times New Roman"/>
              </w:rPr>
              <w:t>he programs</w:t>
            </w:r>
            <w:r>
              <w:rPr>
                <w:rFonts w:ascii="Times New Roman" w:hAnsi="Times New Roman" w:cs="Times New Roman"/>
              </w:rPr>
              <w:t xml:space="preserve"> </w:t>
            </w:r>
            <w:r w:rsidRPr="00B61CAD">
              <w:rPr>
                <w:rFonts w:ascii="Times New Roman" w:hAnsi="Times New Roman" w:cs="Times New Roman"/>
              </w:rPr>
              <w:t>created a community to the students and postdocs who are passionate and committed to teaching</w:t>
            </w:r>
            <w:r>
              <w:rPr>
                <w:rFonts w:ascii="Times New Roman" w:hAnsi="Times New Roman" w:cs="Times New Roman"/>
              </w:rPr>
              <w:t>,</w:t>
            </w:r>
            <w:r w:rsidRPr="00B61CAD">
              <w:rPr>
                <w:rFonts w:ascii="Times New Roman" w:hAnsi="Times New Roman" w:cs="Times New Roman"/>
              </w:rPr>
              <w:t xml:space="preserve"> because many people think research is much more important than teaching and they don’t evaluate teaching as important. With </w:t>
            </w:r>
            <w:r>
              <w:rPr>
                <w:rFonts w:ascii="Times New Roman" w:hAnsi="Times New Roman" w:cs="Times New Roman"/>
              </w:rPr>
              <w:t>the [teaching center] programs</w:t>
            </w:r>
            <w:r w:rsidRPr="00B61CAD">
              <w:rPr>
                <w:rFonts w:ascii="Times New Roman" w:hAnsi="Times New Roman" w:cs="Times New Roman"/>
              </w:rPr>
              <w:t>, it is viewed that teaching is valuable and we do care</w:t>
            </w:r>
            <w:r>
              <w:rPr>
                <w:rFonts w:ascii="Times New Roman" w:hAnsi="Times New Roman" w:cs="Times New Roman"/>
              </w:rPr>
              <w:t>. By a</w:t>
            </w:r>
            <w:r w:rsidRPr="0083116B">
              <w:rPr>
                <w:rFonts w:ascii="Times New Roman" w:hAnsi="Times New Roman" w:cs="Times New Roman"/>
              </w:rPr>
              <w:t xml:space="preserve">ttending the </w:t>
            </w:r>
            <w:r>
              <w:rPr>
                <w:rFonts w:ascii="Times New Roman" w:hAnsi="Times New Roman" w:cs="Times New Roman"/>
              </w:rPr>
              <w:t>programs</w:t>
            </w:r>
            <w:r w:rsidRPr="0083116B">
              <w:rPr>
                <w:rFonts w:ascii="Times New Roman" w:hAnsi="Times New Roman" w:cs="Times New Roman"/>
              </w:rPr>
              <w:t xml:space="preserve">, you realize that you’re not the only who cares about teaching, but there are many peers interested in teaching, and who are interested in implementing many interesting interventions in their teaching. </w:t>
            </w:r>
          </w:p>
          <w:p w:rsidR="009D650D" w:rsidRPr="00C05A64" w:rsidRDefault="009D650D" w:rsidP="009D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3065B9">
              <w:rPr>
                <w:rFonts w:ascii="Times New Roman" w:hAnsi="Times New Roman" w:cs="Times New Roman"/>
              </w:rPr>
              <w:t>-</w:t>
            </w:r>
            <w:r w:rsidRPr="003065B9">
              <w:rPr>
                <w:rFonts w:ascii="Times New Roman" w:hAnsi="Times New Roman" w:cs="Times New Roman"/>
                <w:i/>
              </w:rPr>
              <w:t xml:space="preserve">Ashelina </w:t>
            </w:r>
            <w:r w:rsidRPr="003065B9">
              <w:rPr>
                <w:rFonts w:ascii="Times New Roman" w:hAnsi="Times New Roman" w:cs="Times New Roman"/>
              </w:rPr>
              <w:t>(Biological Sciences)</w:t>
            </w:r>
            <w:r w:rsidRPr="003065B9">
              <w:rPr>
                <w:rFonts w:ascii="Times New Roman" w:hAnsi="Times New Roman" w:cs="Times New Roman"/>
                <w:i/>
              </w:rPr>
              <w:t>:</w:t>
            </w:r>
            <w:r w:rsidRPr="003065B9">
              <w:rPr>
                <w:rFonts w:ascii="Times New Roman" w:hAnsi="Times New Roman" w:cs="Times New Roman"/>
              </w:rPr>
              <w:t xml:space="preserve"> Discussions with other workshop attendees were useful. It was good be with other people and talk about different points of view, and learn other people’s experiences.</w:t>
            </w:r>
          </w:p>
        </w:tc>
      </w:tr>
    </w:tbl>
    <w:p w:rsidR="003065B9" w:rsidRPr="003065B9" w:rsidRDefault="003065B9" w:rsidP="003065B9">
      <w:pPr>
        <w:rPr>
          <w:rFonts w:ascii="Times New Roman" w:hAnsi="Times New Roman" w:cs="Times New Roman"/>
          <w:sz w:val="24"/>
          <w:szCs w:val="24"/>
        </w:rPr>
      </w:pPr>
      <w:r w:rsidRPr="003065B9">
        <w:rPr>
          <w:rFonts w:ascii="Times New Roman" w:hAnsi="Times New Roman" w:cs="Times New Roman"/>
          <w:sz w:val="24"/>
          <w:szCs w:val="24"/>
        </w:rPr>
        <w:lastRenderedPageBreak/>
        <w:t>Table S2—Continued</w:t>
      </w:r>
    </w:p>
    <w:tbl>
      <w:tblPr>
        <w:tblStyle w:val="TableGrid1"/>
        <w:tblW w:w="0" w:type="auto"/>
        <w:tblBorders>
          <w:left w:val="none" w:sz="0" w:space="0" w:color="auto"/>
          <w:right w:val="none" w:sz="0" w:space="0" w:color="auto"/>
          <w:insideH w:val="none" w:sz="0" w:space="0" w:color="auto"/>
          <w:insideV w:val="none" w:sz="0" w:space="0" w:color="auto"/>
        </w:tblBorders>
        <w:tblLook w:val="04A0"/>
      </w:tblPr>
      <w:tblGrid>
        <w:gridCol w:w="1458"/>
        <w:gridCol w:w="1350"/>
        <w:gridCol w:w="10170"/>
      </w:tblGrid>
      <w:tr w:rsidR="00471FD2" w:rsidRPr="00C05A64" w:rsidTr="004959EE">
        <w:trPr>
          <w:trHeight w:val="377"/>
        </w:trPr>
        <w:tc>
          <w:tcPr>
            <w:tcW w:w="1458" w:type="dxa"/>
            <w:tcBorders>
              <w:top w:val="single" w:sz="4" w:space="0" w:color="auto"/>
              <w:bottom w:val="single" w:sz="4" w:space="0" w:color="auto"/>
            </w:tcBorders>
          </w:tcPr>
          <w:p w:rsidR="00471FD2" w:rsidRPr="00C05A64" w:rsidRDefault="00471FD2" w:rsidP="00036431">
            <w:pPr>
              <w:rPr>
                <w:rFonts w:ascii="Times New Roman" w:hAnsi="Times New Roman" w:cs="Times New Roman"/>
                <w:b/>
              </w:rPr>
            </w:pPr>
            <w:r>
              <w:rPr>
                <w:rFonts w:ascii="Times New Roman" w:hAnsi="Times New Roman" w:cs="Times New Roman"/>
                <w:b/>
              </w:rPr>
              <w:t>The</w:t>
            </w:r>
            <w:r w:rsidRPr="00C05A64">
              <w:rPr>
                <w:rFonts w:ascii="Times New Roman" w:hAnsi="Times New Roman" w:cs="Times New Roman"/>
                <w:b/>
              </w:rPr>
              <w:t>mes</w:t>
            </w:r>
          </w:p>
        </w:tc>
        <w:tc>
          <w:tcPr>
            <w:tcW w:w="1350" w:type="dxa"/>
            <w:tcBorders>
              <w:top w:val="single" w:sz="4" w:space="0" w:color="auto"/>
              <w:bottom w:val="single" w:sz="4" w:space="0" w:color="auto"/>
            </w:tcBorders>
          </w:tcPr>
          <w:p w:rsidR="00471FD2" w:rsidRPr="00C05A64" w:rsidRDefault="00471FD2" w:rsidP="00036431">
            <w:pPr>
              <w:rPr>
                <w:rFonts w:ascii="Times New Roman" w:hAnsi="Times New Roman" w:cs="Times New Roman"/>
                <w:b/>
              </w:rPr>
            </w:pPr>
            <w:r w:rsidRPr="00C05A64">
              <w:rPr>
                <w:rFonts w:ascii="Times New Roman" w:hAnsi="Times New Roman" w:cs="Times New Roman"/>
                <w:b/>
              </w:rPr>
              <w:t>Subthemes</w:t>
            </w:r>
          </w:p>
        </w:tc>
        <w:tc>
          <w:tcPr>
            <w:tcW w:w="10170" w:type="dxa"/>
            <w:tcBorders>
              <w:top w:val="single" w:sz="4" w:space="0" w:color="auto"/>
              <w:bottom w:val="single" w:sz="4" w:space="0" w:color="auto"/>
            </w:tcBorders>
          </w:tcPr>
          <w:p w:rsidR="00471FD2" w:rsidRPr="00C05A64" w:rsidRDefault="00471FD2" w:rsidP="004959EE">
            <w:pPr>
              <w:rPr>
                <w:rFonts w:ascii="Times New Roman" w:hAnsi="Times New Roman" w:cs="Times New Roman"/>
                <w:b/>
              </w:rPr>
            </w:pPr>
            <w:r w:rsidRPr="00C05A64">
              <w:rPr>
                <w:rFonts w:ascii="Times New Roman" w:hAnsi="Times New Roman" w:cs="Times New Roman"/>
                <w:b/>
              </w:rPr>
              <w:t xml:space="preserve">Sample </w:t>
            </w:r>
            <w:r>
              <w:rPr>
                <w:rFonts w:ascii="Times New Roman" w:hAnsi="Times New Roman" w:cs="Times New Roman"/>
                <w:b/>
              </w:rPr>
              <w:t>Participants’ Responses</w:t>
            </w:r>
            <w:r w:rsidRPr="00C05A64">
              <w:rPr>
                <w:rFonts w:ascii="Times New Roman" w:hAnsi="Times New Roman" w:cs="Times New Roman"/>
                <w:b/>
              </w:rPr>
              <w:t xml:space="preserve"> from </w:t>
            </w:r>
            <w:r>
              <w:rPr>
                <w:rFonts w:ascii="Times New Roman" w:hAnsi="Times New Roman" w:cs="Times New Roman"/>
                <w:b/>
              </w:rPr>
              <w:t xml:space="preserve">the </w:t>
            </w:r>
            <w:r w:rsidRPr="00C05A64">
              <w:rPr>
                <w:rFonts w:ascii="Times New Roman" w:hAnsi="Times New Roman" w:cs="Times New Roman"/>
                <w:b/>
              </w:rPr>
              <w:t xml:space="preserve">Interviews </w:t>
            </w:r>
          </w:p>
        </w:tc>
      </w:tr>
      <w:tr w:rsidR="00F16E0D" w:rsidRPr="00C05A64" w:rsidTr="004959EE">
        <w:tc>
          <w:tcPr>
            <w:tcW w:w="1458" w:type="dxa"/>
            <w:vMerge w:val="restart"/>
            <w:tcBorders>
              <w:top w:val="single" w:sz="4" w:space="0" w:color="auto"/>
            </w:tcBorders>
          </w:tcPr>
          <w:p w:rsidR="00F16E0D" w:rsidRPr="00C05A64" w:rsidRDefault="00F16E0D" w:rsidP="002E1A47">
            <w:pPr>
              <w:rPr>
                <w:rFonts w:ascii="Times New Roman" w:hAnsi="Times New Roman" w:cs="Times New Roman"/>
              </w:rPr>
            </w:pPr>
          </w:p>
          <w:p w:rsidR="00F16E0D" w:rsidRPr="00C05A64" w:rsidRDefault="00F16E0D" w:rsidP="002E1A47">
            <w:pPr>
              <w:rPr>
                <w:rFonts w:ascii="Times New Roman" w:hAnsi="Times New Roman" w:cs="Times New Roman"/>
              </w:rPr>
            </w:pPr>
          </w:p>
        </w:tc>
        <w:tc>
          <w:tcPr>
            <w:tcW w:w="1350" w:type="dxa"/>
            <w:tcBorders>
              <w:top w:val="single" w:sz="4" w:space="0" w:color="auto"/>
            </w:tcBorders>
          </w:tcPr>
          <w:p w:rsidR="00F16E0D" w:rsidRPr="00C05A64" w:rsidRDefault="00F16E0D" w:rsidP="002E1A47">
            <w:pPr>
              <w:rPr>
                <w:rFonts w:ascii="Times New Roman" w:hAnsi="Times New Roman" w:cs="Times New Roman"/>
              </w:rPr>
            </w:pPr>
            <w:r w:rsidRPr="00F16E0D">
              <w:rPr>
                <w:rFonts w:ascii="Times New Roman" w:hAnsi="Times New Roman" w:cs="Times New Roman"/>
              </w:rPr>
              <w:t xml:space="preserve">Active learning or interactive workshops </w:t>
            </w:r>
            <w:r>
              <w:rPr>
                <w:rFonts w:ascii="Times New Roman" w:hAnsi="Times New Roman" w:cs="Times New Roman"/>
              </w:rPr>
              <w:t>(3/10</w:t>
            </w:r>
            <w:r w:rsidR="00B61CAD">
              <w:rPr>
                <w:rFonts w:ascii="Times New Roman" w:hAnsi="Times New Roman" w:cs="Times New Roman"/>
              </w:rPr>
              <w:t xml:space="preserve"> participants</w:t>
            </w:r>
            <w:r>
              <w:rPr>
                <w:rFonts w:ascii="Times New Roman" w:hAnsi="Times New Roman" w:cs="Times New Roman"/>
              </w:rPr>
              <w:t>)</w:t>
            </w:r>
          </w:p>
        </w:tc>
        <w:tc>
          <w:tcPr>
            <w:tcW w:w="10170" w:type="dxa"/>
            <w:tcBorders>
              <w:top w:val="single" w:sz="4" w:space="0" w:color="auto"/>
            </w:tcBorders>
          </w:tcPr>
          <w:p w:rsidR="00F16E0D" w:rsidRDefault="00F16E0D" w:rsidP="002E1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8E0E4B">
              <w:rPr>
                <w:rFonts w:ascii="Times New Roman" w:hAnsi="Times New Roman" w:cs="Times New Roman"/>
                <w:i/>
              </w:rPr>
              <w:t>-</w:t>
            </w:r>
            <w:r>
              <w:rPr>
                <w:rFonts w:ascii="Times New Roman" w:hAnsi="Times New Roman" w:cs="Times New Roman"/>
              </w:rPr>
              <w:t xml:space="preserve"> </w:t>
            </w:r>
            <w:r w:rsidRPr="00ED7162">
              <w:rPr>
                <w:rFonts w:ascii="Times New Roman" w:hAnsi="Times New Roman" w:cs="Times New Roman"/>
                <w:i/>
              </w:rPr>
              <w:t>Keritu</w:t>
            </w:r>
            <w:r w:rsidR="003D51BE">
              <w:rPr>
                <w:rFonts w:ascii="Times New Roman" w:hAnsi="Times New Roman" w:cs="Times New Roman"/>
                <w:i/>
              </w:rPr>
              <w:t xml:space="preserve"> </w:t>
            </w:r>
            <w:r w:rsidR="003D51BE" w:rsidRPr="003D51BE">
              <w:rPr>
                <w:rFonts w:ascii="Times New Roman" w:hAnsi="Times New Roman" w:cs="Times New Roman"/>
              </w:rPr>
              <w:t>(Biological Sciences)</w:t>
            </w:r>
            <w:r w:rsidRPr="003D51BE">
              <w:rPr>
                <w:rFonts w:ascii="Times New Roman" w:hAnsi="Times New Roman" w:cs="Times New Roman"/>
                <w:i/>
              </w:rPr>
              <w:t>:</w:t>
            </w:r>
            <w:r w:rsidRPr="00ED7162">
              <w:rPr>
                <w:rFonts w:ascii="Times New Roman" w:hAnsi="Times New Roman" w:cs="Times New Roman"/>
              </w:rPr>
              <w:t xml:space="preserve"> </w:t>
            </w:r>
            <w:r>
              <w:rPr>
                <w:rFonts w:ascii="Times New Roman" w:hAnsi="Times New Roman" w:cs="Times New Roman"/>
              </w:rPr>
              <w:t>The workshops were very interactive…</w:t>
            </w:r>
            <w:r w:rsidRPr="00ED7162">
              <w:rPr>
                <w:rFonts w:ascii="Times New Roman" w:hAnsi="Times New Roman" w:cs="Times New Roman"/>
              </w:rPr>
              <w:t>it kept me engaged</w:t>
            </w:r>
            <w:r w:rsidR="00471FD2">
              <w:rPr>
                <w:rFonts w:ascii="Times New Roman" w:hAnsi="Times New Roman" w:cs="Times New Roman"/>
              </w:rPr>
              <w:t>. I</w:t>
            </w:r>
            <w:r w:rsidRPr="00ED7162">
              <w:rPr>
                <w:rFonts w:ascii="Times New Roman" w:hAnsi="Times New Roman" w:cs="Times New Roman"/>
              </w:rPr>
              <w:t>nstead of just sitting there and trying to absorb information</w:t>
            </w:r>
            <w:r w:rsidR="00471FD2">
              <w:rPr>
                <w:rFonts w:ascii="Times New Roman" w:hAnsi="Times New Roman" w:cs="Times New Roman"/>
              </w:rPr>
              <w:t>,</w:t>
            </w:r>
            <w:r w:rsidRPr="00ED7162">
              <w:rPr>
                <w:rFonts w:ascii="Times New Roman" w:hAnsi="Times New Roman" w:cs="Times New Roman"/>
              </w:rPr>
              <w:t xml:space="preserve"> I was actively involved in thinking about it.</w:t>
            </w:r>
          </w:p>
          <w:p w:rsidR="00F16E0D" w:rsidRPr="00C05A64" w:rsidRDefault="008E0E4B" w:rsidP="008E0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i/>
              </w:rPr>
              <w:t>-</w:t>
            </w:r>
            <w:r w:rsidR="00542EB9">
              <w:rPr>
                <w:rFonts w:ascii="Times New Roman" w:hAnsi="Times New Roman" w:cs="Times New Roman"/>
              </w:rPr>
              <w:t xml:space="preserve"> </w:t>
            </w:r>
            <w:r w:rsidR="00542EB9" w:rsidRPr="0023770F">
              <w:rPr>
                <w:rFonts w:ascii="Times New Roman" w:hAnsi="Times New Roman" w:cs="Times New Roman"/>
                <w:i/>
              </w:rPr>
              <w:t>Miriam</w:t>
            </w:r>
            <w:r w:rsidR="003D51BE">
              <w:rPr>
                <w:rFonts w:ascii="Times New Roman" w:hAnsi="Times New Roman" w:cs="Times New Roman"/>
                <w:i/>
              </w:rPr>
              <w:t xml:space="preserve"> </w:t>
            </w:r>
            <w:r w:rsidR="003D51BE" w:rsidRPr="003D51BE">
              <w:rPr>
                <w:rFonts w:ascii="Times New Roman" w:hAnsi="Times New Roman" w:cs="Times New Roman"/>
              </w:rPr>
              <w:t>(Physics)</w:t>
            </w:r>
            <w:r w:rsidR="00542EB9" w:rsidRPr="003D51BE">
              <w:rPr>
                <w:rFonts w:ascii="Times New Roman" w:hAnsi="Times New Roman" w:cs="Times New Roman"/>
              </w:rPr>
              <w:t>:</w:t>
            </w:r>
            <w:r w:rsidR="00542EB9">
              <w:rPr>
                <w:rFonts w:ascii="Times New Roman" w:hAnsi="Times New Roman" w:cs="Times New Roman"/>
              </w:rPr>
              <w:t xml:space="preserve"> [Beneficial features were]</w:t>
            </w:r>
            <w:r w:rsidR="00542EB9" w:rsidRPr="0023770F">
              <w:rPr>
                <w:rFonts w:ascii="Times New Roman" w:hAnsi="Times New Roman" w:cs="Times New Roman"/>
              </w:rPr>
              <w:t xml:space="preserve"> the discussions that happened in the workshops where we could bring out ideas and share about a particular problem or teaching approaches</w:t>
            </w:r>
            <w:r w:rsidR="00542EB9">
              <w:rPr>
                <w:rFonts w:ascii="Times New Roman" w:hAnsi="Times New Roman" w:cs="Times New Roman"/>
              </w:rPr>
              <w:t xml:space="preserve"> with others</w:t>
            </w:r>
            <w:r w:rsidR="00542EB9" w:rsidRPr="0023770F">
              <w:rPr>
                <w:rFonts w:ascii="Times New Roman" w:hAnsi="Times New Roman" w:cs="Times New Roman"/>
              </w:rPr>
              <w:t>. So having times where we could get questions about a particular method or about a particular problem related to teaching</w:t>
            </w:r>
            <w:r w:rsidR="00542EB9">
              <w:rPr>
                <w:rFonts w:ascii="Times New Roman" w:hAnsi="Times New Roman" w:cs="Times New Roman"/>
              </w:rPr>
              <w:t xml:space="preserve"> </w:t>
            </w:r>
            <w:r>
              <w:rPr>
                <w:rFonts w:ascii="Times New Roman" w:hAnsi="Times New Roman" w:cs="Times New Roman"/>
              </w:rPr>
              <w:t>…</w:t>
            </w:r>
            <w:r w:rsidRPr="00CF09F8">
              <w:rPr>
                <w:rFonts w:ascii="Times New Roman" w:hAnsi="Times New Roman" w:cs="Times New Roman"/>
              </w:rPr>
              <w:t xml:space="preserve"> The discussion was useful because I could learn from other people asking questions, and then how to apply the techniques learned in our courses was quite useful</w:t>
            </w:r>
            <w:r>
              <w:rPr>
                <w:rFonts w:ascii="Times New Roman" w:hAnsi="Times New Roman" w:cs="Times New Roman"/>
              </w:rPr>
              <w:t>.</w:t>
            </w:r>
            <w:r w:rsidRPr="00542EB9">
              <w:rPr>
                <w:rFonts w:ascii="Times New Roman" w:hAnsi="Times New Roman" w:cs="Times New Roman"/>
              </w:rPr>
              <w:t xml:space="preserve"> </w:t>
            </w:r>
          </w:p>
        </w:tc>
      </w:tr>
      <w:tr w:rsidR="00F16E0D" w:rsidRPr="00C05A64" w:rsidTr="004959EE">
        <w:tc>
          <w:tcPr>
            <w:tcW w:w="1458" w:type="dxa"/>
            <w:vMerge/>
          </w:tcPr>
          <w:p w:rsidR="00F16E0D" w:rsidRPr="00C05A64" w:rsidRDefault="00F16E0D" w:rsidP="002E1A47">
            <w:pPr>
              <w:rPr>
                <w:rFonts w:ascii="Times New Roman" w:hAnsi="Times New Roman" w:cs="Times New Roman"/>
              </w:rPr>
            </w:pPr>
          </w:p>
        </w:tc>
        <w:tc>
          <w:tcPr>
            <w:tcW w:w="1350" w:type="dxa"/>
          </w:tcPr>
          <w:p w:rsidR="009D650D" w:rsidRDefault="009D650D" w:rsidP="002E1A47">
            <w:pPr>
              <w:rPr>
                <w:rFonts w:ascii="Times New Roman" w:hAnsi="Times New Roman" w:cs="Times New Roman"/>
              </w:rPr>
            </w:pPr>
          </w:p>
          <w:p w:rsidR="00F16E0D" w:rsidRPr="00C05A64" w:rsidRDefault="00F16E0D" w:rsidP="002E1A47">
            <w:pPr>
              <w:rPr>
                <w:rFonts w:ascii="Times New Roman" w:hAnsi="Times New Roman" w:cs="Times New Roman"/>
              </w:rPr>
            </w:pPr>
            <w:r w:rsidRPr="00F16E0D">
              <w:rPr>
                <w:rFonts w:ascii="Times New Roman" w:hAnsi="Times New Roman" w:cs="Times New Roman"/>
              </w:rPr>
              <w:t xml:space="preserve">Integrating diversity and inclusion </w:t>
            </w:r>
            <w:r>
              <w:rPr>
                <w:rFonts w:ascii="Times New Roman" w:hAnsi="Times New Roman" w:cs="Times New Roman"/>
              </w:rPr>
              <w:t>(3/10</w:t>
            </w:r>
            <w:r w:rsidR="00B61CAD">
              <w:rPr>
                <w:rFonts w:ascii="Times New Roman" w:hAnsi="Times New Roman" w:cs="Times New Roman"/>
              </w:rPr>
              <w:t xml:space="preserve"> participants</w:t>
            </w:r>
            <w:r>
              <w:rPr>
                <w:rFonts w:ascii="Times New Roman" w:hAnsi="Times New Roman" w:cs="Times New Roman"/>
              </w:rPr>
              <w:t>)</w:t>
            </w:r>
          </w:p>
        </w:tc>
        <w:tc>
          <w:tcPr>
            <w:tcW w:w="10170" w:type="dxa"/>
          </w:tcPr>
          <w:p w:rsidR="009D650D" w:rsidRDefault="009D650D" w:rsidP="002E1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rPr>
            </w:pPr>
          </w:p>
          <w:p w:rsidR="00F16E0D" w:rsidRPr="00CF09F8" w:rsidRDefault="00F16E0D" w:rsidP="002E1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CF09F8">
              <w:rPr>
                <w:rFonts w:ascii="Times New Roman" w:hAnsi="Times New Roman" w:cs="Times New Roman"/>
                <w:i/>
              </w:rPr>
              <w:t>- Miriam</w:t>
            </w:r>
            <w:r w:rsidR="003D51BE">
              <w:rPr>
                <w:rFonts w:ascii="Times New Roman" w:hAnsi="Times New Roman" w:cs="Times New Roman"/>
                <w:i/>
              </w:rPr>
              <w:t xml:space="preserve"> </w:t>
            </w:r>
            <w:r w:rsidR="003D51BE" w:rsidRPr="003D51BE">
              <w:rPr>
                <w:rFonts w:ascii="Times New Roman" w:hAnsi="Times New Roman" w:cs="Times New Roman"/>
              </w:rPr>
              <w:t>(Physics)</w:t>
            </w:r>
            <w:r w:rsidRPr="003D51BE">
              <w:rPr>
                <w:rFonts w:ascii="Times New Roman" w:hAnsi="Times New Roman" w:cs="Times New Roman"/>
              </w:rPr>
              <w:t xml:space="preserve">: </w:t>
            </w:r>
            <w:r w:rsidRPr="00CF09F8">
              <w:rPr>
                <w:rFonts w:ascii="Times New Roman" w:hAnsi="Times New Roman" w:cs="Times New Roman"/>
              </w:rPr>
              <w:t xml:space="preserve">There was definitely </w:t>
            </w:r>
            <w:r w:rsidR="00471FD2">
              <w:rPr>
                <w:rFonts w:ascii="Times New Roman" w:hAnsi="Times New Roman" w:cs="Times New Roman"/>
              </w:rPr>
              <w:t xml:space="preserve">a </w:t>
            </w:r>
            <w:r w:rsidRPr="00CF09F8">
              <w:rPr>
                <w:rFonts w:ascii="Times New Roman" w:hAnsi="Times New Roman" w:cs="Times New Roman"/>
              </w:rPr>
              <w:t>benefit learning about the pedagogies, but there was also workshops that talked about how you manage who</w:t>
            </w:r>
            <w:r w:rsidR="00471FD2">
              <w:rPr>
                <w:rFonts w:ascii="Times New Roman" w:hAnsi="Times New Roman" w:cs="Times New Roman"/>
              </w:rPr>
              <w:t>’s</w:t>
            </w:r>
            <w:r w:rsidRPr="00CF09F8">
              <w:rPr>
                <w:rFonts w:ascii="Times New Roman" w:hAnsi="Times New Roman" w:cs="Times New Roman"/>
              </w:rPr>
              <w:t xml:space="preserve"> speaking in class, and creating an inclusive learning.</w:t>
            </w:r>
          </w:p>
          <w:p w:rsidR="007D12B1" w:rsidRPr="00C05A64" w:rsidRDefault="007D12B1" w:rsidP="003D51BE">
            <w:pPr>
              <w:rPr>
                <w:rFonts w:ascii="Times New Roman" w:hAnsi="Times New Roman" w:cs="Times New Roman"/>
              </w:rPr>
            </w:pPr>
            <w:r w:rsidRPr="007D12B1">
              <w:rPr>
                <w:rFonts w:ascii="Times New Roman" w:hAnsi="Times New Roman" w:cs="Times New Roman"/>
                <w:i/>
              </w:rPr>
              <w:t>-</w:t>
            </w:r>
            <w:r w:rsidRPr="003D51BE">
              <w:rPr>
                <w:rFonts w:ascii="Times New Roman" w:hAnsi="Times New Roman" w:cs="Times New Roman"/>
                <w:i/>
              </w:rPr>
              <w:t>Ashelina</w:t>
            </w:r>
            <w:r w:rsidR="003D51BE" w:rsidRPr="003D51BE">
              <w:rPr>
                <w:rFonts w:ascii="Times New Roman" w:hAnsi="Times New Roman" w:cs="Times New Roman"/>
                <w:i/>
              </w:rPr>
              <w:t xml:space="preserve"> </w:t>
            </w:r>
            <w:r w:rsidR="003D51BE" w:rsidRPr="003D51BE">
              <w:rPr>
                <w:rFonts w:ascii="Times New Roman" w:hAnsi="Times New Roman" w:cs="Times New Roman"/>
              </w:rPr>
              <w:t>(Biological Sciences):</w:t>
            </w:r>
            <w:r w:rsidR="003D51BE">
              <w:rPr>
                <w:rFonts w:ascii="Times New Roman" w:hAnsi="Times New Roman" w:cs="Times New Roman"/>
              </w:rPr>
              <w:t xml:space="preserve"> </w:t>
            </w:r>
            <w:r>
              <w:rPr>
                <w:rFonts w:ascii="Times New Roman" w:hAnsi="Times New Roman" w:cs="Times New Roman"/>
              </w:rPr>
              <w:t xml:space="preserve"> I</w:t>
            </w:r>
            <w:r w:rsidRPr="007D12B1">
              <w:rPr>
                <w:rFonts w:ascii="Times New Roman" w:hAnsi="Times New Roman" w:cs="Times New Roman"/>
              </w:rPr>
              <w:t>n the past</w:t>
            </w:r>
            <w:r>
              <w:rPr>
                <w:rFonts w:ascii="Times New Roman" w:hAnsi="Times New Roman" w:cs="Times New Roman"/>
              </w:rPr>
              <w:t>,</w:t>
            </w:r>
            <w:r w:rsidRPr="007D12B1">
              <w:rPr>
                <w:rFonts w:ascii="Times New Roman" w:hAnsi="Times New Roman" w:cs="Times New Roman"/>
              </w:rPr>
              <w:t xml:space="preserve"> I may not have paid attention to gender differences especially </w:t>
            </w:r>
            <w:r>
              <w:rPr>
                <w:rFonts w:ascii="Times New Roman" w:hAnsi="Times New Roman" w:cs="Times New Roman"/>
              </w:rPr>
              <w:t xml:space="preserve">how </w:t>
            </w:r>
            <w:r w:rsidRPr="007D12B1">
              <w:rPr>
                <w:rFonts w:ascii="Times New Roman" w:hAnsi="Times New Roman" w:cs="Times New Roman"/>
              </w:rPr>
              <w:t>the stereotype could influence student performance</w:t>
            </w:r>
            <w:r>
              <w:rPr>
                <w:rFonts w:ascii="Times New Roman" w:hAnsi="Times New Roman" w:cs="Times New Roman"/>
              </w:rPr>
              <w:t>. S</w:t>
            </w:r>
            <w:r w:rsidRPr="007D12B1">
              <w:rPr>
                <w:rFonts w:ascii="Times New Roman" w:hAnsi="Times New Roman" w:cs="Times New Roman"/>
              </w:rPr>
              <w:t xml:space="preserve">o </w:t>
            </w:r>
            <w:r>
              <w:rPr>
                <w:rFonts w:ascii="Times New Roman" w:hAnsi="Times New Roman" w:cs="Times New Roman"/>
              </w:rPr>
              <w:t xml:space="preserve">by </w:t>
            </w:r>
            <w:r w:rsidRPr="007D12B1">
              <w:rPr>
                <w:rFonts w:ascii="Times New Roman" w:hAnsi="Times New Roman" w:cs="Times New Roman"/>
              </w:rPr>
              <w:t xml:space="preserve">attending the </w:t>
            </w:r>
            <w:r>
              <w:rPr>
                <w:rFonts w:ascii="Times New Roman" w:hAnsi="Times New Roman" w:cs="Times New Roman"/>
              </w:rPr>
              <w:t>workshops and reading the books, a</w:t>
            </w:r>
            <w:r w:rsidRPr="007D12B1">
              <w:rPr>
                <w:rFonts w:ascii="Times New Roman" w:hAnsi="Times New Roman" w:cs="Times New Roman"/>
              </w:rPr>
              <w:t>ll those concepts started to influence my teaching like when preparing for my teaching</w:t>
            </w:r>
            <w:r>
              <w:rPr>
                <w:rFonts w:ascii="Times New Roman" w:hAnsi="Times New Roman" w:cs="Times New Roman"/>
              </w:rPr>
              <w:t xml:space="preserve"> and </w:t>
            </w:r>
            <w:r w:rsidRPr="007D12B1">
              <w:rPr>
                <w:rFonts w:ascii="Times New Roman" w:hAnsi="Times New Roman" w:cs="Times New Roman"/>
              </w:rPr>
              <w:t>when assigning students to groups</w:t>
            </w:r>
            <w:r>
              <w:rPr>
                <w:rFonts w:ascii="Times New Roman" w:hAnsi="Times New Roman" w:cs="Times New Roman"/>
              </w:rPr>
              <w:t>;</w:t>
            </w:r>
            <w:r w:rsidRPr="007D12B1">
              <w:rPr>
                <w:rFonts w:ascii="Times New Roman" w:hAnsi="Times New Roman" w:cs="Times New Roman"/>
              </w:rPr>
              <w:t xml:space="preserve"> I need to keep those things in mind. They also influenced my teaching like improving my own teaching, and I also think it makes my students happier and comfortable in the classroom.</w:t>
            </w:r>
          </w:p>
        </w:tc>
      </w:tr>
      <w:tr w:rsidR="003065B9" w:rsidRPr="00C05A64" w:rsidTr="004959EE">
        <w:tc>
          <w:tcPr>
            <w:tcW w:w="1458" w:type="dxa"/>
          </w:tcPr>
          <w:p w:rsidR="009D650D" w:rsidRDefault="009D650D" w:rsidP="00761F5F">
            <w:pPr>
              <w:rPr>
                <w:rFonts w:ascii="Times New Roman" w:hAnsi="Times New Roman" w:cs="Times New Roman"/>
              </w:rPr>
            </w:pPr>
          </w:p>
          <w:p w:rsidR="003065B9" w:rsidRDefault="009D650D" w:rsidP="00761F5F">
            <w:pPr>
              <w:rPr>
                <w:rFonts w:ascii="Times New Roman" w:hAnsi="Times New Roman" w:cs="Times New Roman"/>
              </w:rPr>
            </w:pPr>
            <w:r>
              <w:rPr>
                <w:rFonts w:ascii="Times New Roman" w:hAnsi="Times New Roman" w:cs="Times New Roman"/>
              </w:rPr>
              <w:t>3</w:t>
            </w:r>
            <w:r w:rsidR="003065B9">
              <w:rPr>
                <w:rFonts w:ascii="Times New Roman" w:hAnsi="Times New Roman" w:cs="Times New Roman"/>
              </w:rPr>
              <w:t xml:space="preserve">. </w:t>
            </w:r>
            <w:r w:rsidRPr="009D650D">
              <w:rPr>
                <w:rFonts w:ascii="Times New Roman" w:hAnsi="Times New Roman" w:cs="Times New Roman"/>
              </w:rPr>
              <w:t>The Impact of the TD Program on Participants’ Career Choices</w:t>
            </w:r>
          </w:p>
        </w:tc>
        <w:tc>
          <w:tcPr>
            <w:tcW w:w="1350" w:type="dxa"/>
          </w:tcPr>
          <w:p w:rsidR="009D650D" w:rsidRDefault="009D650D" w:rsidP="00761F5F">
            <w:pPr>
              <w:rPr>
                <w:rFonts w:ascii="Times New Roman" w:hAnsi="Times New Roman" w:cs="Times New Roman"/>
              </w:rPr>
            </w:pPr>
          </w:p>
          <w:p w:rsidR="003065B9" w:rsidRPr="00F16E0D" w:rsidRDefault="009D650D" w:rsidP="00761F5F">
            <w:pPr>
              <w:rPr>
                <w:rFonts w:ascii="Times New Roman" w:hAnsi="Times New Roman" w:cs="Times New Roman"/>
              </w:rPr>
            </w:pPr>
            <w:r w:rsidRPr="009D650D">
              <w:rPr>
                <w:rFonts w:ascii="Times New Roman" w:hAnsi="Times New Roman" w:cs="Times New Roman"/>
              </w:rPr>
              <w:t xml:space="preserve">TD program increased participants’ interest in teaching </w:t>
            </w:r>
            <w:r w:rsidR="003065B9">
              <w:rPr>
                <w:rFonts w:ascii="Times New Roman" w:hAnsi="Times New Roman" w:cs="Times New Roman"/>
              </w:rPr>
              <w:t>(6/10 participants)</w:t>
            </w:r>
          </w:p>
        </w:tc>
        <w:tc>
          <w:tcPr>
            <w:tcW w:w="10170" w:type="dxa"/>
          </w:tcPr>
          <w:p w:rsidR="009D650D" w:rsidRDefault="009D650D"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3065B9" w:rsidRDefault="003065B9"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 </w:t>
            </w:r>
            <w:r w:rsidRPr="005A4606">
              <w:rPr>
                <w:rFonts w:ascii="Times New Roman" w:hAnsi="Times New Roman" w:cs="Times New Roman"/>
                <w:i/>
              </w:rPr>
              <w:t xml:space="preserve">Alisa </w:t>
            </w:r>
            <w:r w:rsidRPr="005A4606">
              <w:rPr>
                <w:rFonts w:ascii="Times New Roman" w:hAnsi="Times New Roman" w:cs="Times New Roman"/>
              </w:rPr>
              <w:t>(Biological Sciences):</w:t>
            </w:r>
            <w:r>
              <w:rPr>
                <w:rFonts w:ascii="Times New Roman" w:hAnsi="Times New Roman" w:cs="Times New Roman"/>
              </w:rPr>
              <w:t xml:space="preserve"> </w:t>
            </w:r>
            <w:r w:rsidRPr="001F5217">
              <w:rPr>
                <w:rFonts w:ascii="Times New Roman" w:hAnsi="Times New Roman" w:cs="Times New Roman"/>
              </w:rPr>
              <w:t xml:space="preserve">I think I already had the </w:t>
            </w:r>
            <w:r>
              <w:rPr>
                <w:rFonts w:ascii="Times New Roman" w:hAnsi="Times New Roman" w:cs="Times New Roman"/>
              </w:rPr>
              <w:t xml:space="preserve">[teaching] </w:t>
            </w:r>
            <w:r w:rsidRPr="001F5217">
              <w:rPr>
                <w:rFonts w:ascii="Times New Roman" w:hAnsi="Times New Roman" w:cs="Times New Roman"/>
              </w:rPr>
              <w:t xml:space="preserve">interest </w:t>
            </w:r>
            <w:r>
              <w:rPr>
                <w:rFonts w:ascii="Times New Roman" w:hAnsi="Times New Roman" w:cs="Times New Roman"/>
              </w:rPr>
              <w:t>prior to the workshops.</w:t>
            </w:r>
            <w:r w:rsidRPr="001F5217">
              <w:rPr>
                <w:rFonts w:ascii="Times New Roman" w:hAnsi="Times New Roman" w:cs="Times New Roman"/>
              </w:rPr>
              <w:t xml:space="preserve"> I felt vindicated that I really like this after the workshops, so it really affirmed what I wanted to do.</w:t>
            </w:r>
          </w:p>
          <w:p w:rsidR="003065B9" w:rsidRDefault="003065B9"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 </w:t>
            </w:r>
            <w:r w:rsidRPr="005A4606">
              <w:rPr>
                <w:rFonts w:ascii="Times New Roman" w:hAnsi="Times New Roman" w:cs="Times New Roman"/>
                <w:i/>
              </w:rPr>
              <w:t xml:space="preserve">Adams </w:t>
            </w:r>
            <w:r w:rsidRPr="005A4606">
              <w:rPr>
                <w:rFonts w:ascii="Times New Roman" w:hAnsi="Times New Roman" w:cs="Times New Roman"/>
              </w:rPr>
              <w:t>(Biological Sciences):</w:t>
            </w:r>
            <w:r>
              <w:rPr>
                <w:rFonts w:ascii="Times New Roman" w:hAnsi="Times New Roman" w:cs="Times New Roman"/>
              </w:rPr>
              <w:t xml:space="preserve"> </w:t>
            </w:r>
            <w:r w:rsidRPr="003277CD">
              <w:rPr>
                <w:rFonts w:ascii="Times New Roman" w:hAnsi="Times New Roman" w:cs="Times New Roman"/>
              </w:rPr>
              <w:t xml:space="preserve">I got help on how I could shift my focus more into teaching (80%) with less research (20%). The programs were good for me to clarify what I wanted to be; what type of academic career I thought I was suited for. </w:t>
            </w:r>
            <w:r>
              <w:rPr>
                <w:rFonts w:ascii="Times New Roman" w:hAnsi="Times New Roman" w:cs="Times New Roman"/>
              </w:rPr>
              <w:t>…[It]</w:t>
            </w:r>
            <w:r w:rsidRPr="003277CD">
              <w:rPr>
                <w:rFonts w:ascii="Times New Roman" w:hAnsi="Times New Roman" w:cs="Times New Roman"/>
              </w:rPr>
              <w:t xml:space="preserve"> </w:t>
            </w:r>
            <w:r>
              <w:rPr>
                <w:rFonts w:ascii="Times New Roman" w:hAnsi="Times New Roman" w:cs="Times New Roman"/>
              </w:rPr>
              <w:t xml:space="preserve">helped </w:t>
            </w:r>
            <w:r w:rsidRPr="003277CD">
              <w:rPr>
                <w:rFonts w:ascii="Times New Roman" w:hAnsi="Times New Roman" w:cs="Times New Roman"/>
              </w:rPr>
              <w:t>me make better decisions, and it turns out that it I love this position and I like predominantly teaching.</w:t>
            </w:r>
          </w:p>
          <w:p w:rsidR="003065B9" w:rsidRDefault="003065B9"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 </w:t>
            </w:r>
            <w:r w:rsidRPr="00710C6E">
              <w:rPr>
                <w:rFonts w:ascii="Times New Roman" w:hAnsi="Times New Roman" w:cs="Times New Roman"/>
                <w:i/>
              </w:rPr>
              <w:t>Mi</w:t>
            </w:r>
            <w:r>
              <w:rPr>
                <w:rFonts w:ascii="Times New Roman" w:hAnsi="Times New Roman" w:cs="Times New Roman"/>
                <w:i/>
              </w:rPr>
              <w:t>riam</w:t>
            </w:r>
            <w:r>
              <w:rPr>
                <w:rFonts w:ascii="Times New Roman" w:hAnsi="Times New Roman" w:cs="Times New Roman"/>
              </w:rPr>
              <w:t xml:space="preserve"> (Physics)</w:t>
            </w:r>
            <w:r w:rsidRPr="00710C6E">
              <w:rPr>
                <w:rFonts w:ascii="Times New Roman" w:hAnsi="Times New Roman" w:cs="Times New Roman"/>
                <w:i/>
              </w:rPr>
              <w:t>:</w:t>
            </w:r>
            <w:r w:rsidRPr="00710C6E">
              <w:rPr>
                <w:rFonts w:ascii="Times New Roman" w:hAnsi="Times New Roman" w:cs="Times New Roman"/>
              </w:rPr>
              <w:t xml:space="preserve"> Before attending the TC workshops, I knew I wanted to teach, but the teaching center reinforced the idea that this can be a line of research in the same way I do scholarship in physics. And that certainly influenced how I approach my teaching in that</w:t>
            </w:r>
            <w:r>
              <w:rPr>
                <w:rFonts w:ascii="Times New Roman" w:hAnsi="Times New Roman" w:cs="Times New Roman"/>
              </w:rPr>
              <w:t xml:space="preserve">. </w:t>
            </w:r>
          </w:p>
          <w:p w:rsidR="003065B9" w:rsidRDefault="003065B9"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w:t>
            </w:r>
            <w:r>
              <w:rPr>
                <w:rFonts w:ascii="Times New Roman" w:hAnsi="Times New Roman" w:cs="Times New Roman"/>
                <w:i/>
              </w:rPr>
              <w:t>Kellen</w:t>
            </w:r>
            <w:r>
              <w:rPr>
                <w:rFonts w:ascii="Times New Roman" w:hAnsi="Times New Roman" w:cs="Times New Roman"/>
              </w:rPr>
              <w:t xml:space="preserve"> (Mathematics):</w:t>
            </w:r>
            <w:r>
              <w:rPr>
                <w:rFonts w:ascii="Times New Roman" w:hAnsi="Times New Roman" w:cs="Times New Roman"/>
                <w:i/>
              </w:rPr>
              <w:t xml:space="preserve"> </w:t>
            </w:r>
            <w:r w:rsidRPr="00555CBB">
              <w:rPr>
                <w:rFonts w:ascii="Times New Roman" w:hAnsi="Times New Roman" w:cs="Times New Roman"/>
              </w:rPr>
              <w:t>I went to a liberal Arts college as an undergraduate so I wanted to teach at a similar institution, so it didn’t necessarily change my career goals; it made me more likely to sort of get the kind of a job that I wanted</w:t>
            </w:r>
            <w:r>
              <w:rPr>
                <w:rFonts w:ascii="Times New Roman" w:hAnsi="Times New Roman" w:cs="Times New Roman"/>
              </w:rPr>
              <w:t>.]</w:t>
            </w:r>
          </w:p>
          <w:p w:rsidR="003065B9" w:rsidRDefault="003065B9" w:rsidP="00761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rPr>
            </w:pPr>
          </w:p>
        </w:tc>
      </w:tr>
    </w:tbl>
    <w:p w:rsidR="003065B9" w:rsidRDefault="003065B9"/>
    <w:p w:rsidR="004959EE" w:rsidRDefault="004959EE" w:rsidP="009D650D">
      <w:pPr>
        <w:rPr>
          <w:rFonts w:ascii="Times New Roman" w:hAnsi="Times New Roman" w:cs="Times New Roman"/>
          <w:sz w:val="24"/>
          <w:szCs w:val="24"/>
        </w:rPr>
      </w:pPr>
    </w:p>
    <w:p w:rsidR="009D650D" w:rsidRPr="003065B9" w:rsidRDefault="009D650D" w:rsidP="009D650D">
      <w:pPr>
        <w:rPr>
          <w:rFonts w:ascii="Times New Roman" w:hAnsi="Times New Roman" w:cs="Times New Roman"/>
          <w:sz w:val="24"/>
          <w:szCs w:val="24"/>
        </w:rPr>
      </w:pPr>
      <w:r w:rsidRPr="003065B9">
        <w:rPr>
          <w:rFonts w:ascii="Times New Roman" w:hAnsi="Times New Roman" w:cs="Times New Roman"/>
          <w:sz w:val="24"/>
          <w:szCs w:val="24"/>
        </w:rPr>
        <w:lastRenderedPageBreak/>
        <w:t>Table S2—Continued</w:t>
      </w:r>
    </w:p>
    <w:tbl>
      <w:tblPr>
        <w:tblStyle w:val="TableGrid1"/>
        <w:tblW w:w="0" w:type="auto"/>
        <w:tblBorders>
          <w:right w:val="none" w:sz="0" w:space="0" w:color="auto"/>
          <w:insideH w:val="none" w:sz="0" w:space="0" w:color="auto"/>
          <w:insideV w:val="none" w:sz="0" w:space="0" w:color="auto"/>
        </w:tblBorders>
        <w:tblLook w:val="04A0"/>
      </w:tblPr>
      <w:tblGrid>
        <w:gridCol w:w="1998"/>
        <w:gridCol w:w="1890"/>
        <w:gridCol w:w="9090"/>
      </w:tblGrid>
      <w:tr w:rsidR="004959EE" w:rsidRPr="00C05A64" w:rsidTr="004959EE">
        <w:trPr>
          <w:trHeight w:val="377"/>
        </w:trPr>
        <w:tc>
          <w:tcPr>
            <w:tcW w:w="1998" w:type="dxa"/>
            <w:tcBorders>
              <w:top w:val="single" w:sz="4" w:space="0" w:color="auto"/>
              <w:left w:val="nil"/>
              <w:bottom w:val="single" w:sz="4" w:space="0" w:color="auto"/>
            </w:tcBorders>
          </w:tcPr>
          <w:p w:rsidR="004959EE" w:rsidRPr="00C05A64" w:rsidRDefault="004959EE" w:rsidP="00761F5F">
            <w:pPr>
              <w:rPr>
                <w:rFonts w:ascii="Times New Roman" w:hAnsi="Times New Roman" w:cs="Times New Roman"/>
                <w:b/>
              </w:rPr>
            </w:pPr>
            <w:r>
              <w:rPr>
                <w:rFonts w:ascii="Times New Roman" w:hAnsi="Times New Roman" w:cs="Times New Roman"/>
                <w:b/>
              </w:rPr>
              <w:t>The</w:t>
            </w:r>
            <w:r w:rsidRPr="00C05A64">
              <w:rPr>
                <w:rFonts w:ascii="Times New Roman" w:hAnsi="Times New Roman" w:cs="Times New Roman"/>
                <w:b/>
              </w:rPr>
              <w:t>mes</w:t>
            </w:r>
          </w:p>
        </w:tc>
        <w:tc>
          <w:tcPr>
            <w:tcW w:w="1890" w:type="dxa"/>
            <w:tcBorders>
              <w:top w:val="single" w:sz="4" w:space="0" w:color="auto"/>
              <w:bottom w:val="single" w:sz="4" w:space="0" w:color="auto"/>
            </w:tcBorders>
          </w:tcPr>
          <w:p w:rsidR="004959EE" w:rsidRPr="00C05A64" w:rsidRDefault="004959EE" w:rsidP="00761F5F">
            <w:pPr>
              <w:rPr>
                <w:rFonts w:ascii="Times New Roman" w:hAnsi="Times New Roman" w:cs="Times New Roman"/>
                <w:b/>
              </w:rPr>
            </w:pPr>
            <w:r w:rsidRPr="00C05A64">
              <w:rPr>
                <w:rFonts w:ascii="Times New Roman" w:hAnsi="Times New Roman" w:cs="Times New Roman"/>
                <w:b/>
              </w:rPr>
              <w:t>Subthemes</w:t>
            </w:r>
          </w:p>
        </w:tc>
        <w:tc>
          <w:tcPr>
            <w:tcW w:w="9090" w:type="dxa"/>
            <w:tcBorders>
              <w:top w:val="single" w:sz="4" w:space="0" w:color="auto"/>
              <w:bottom w:val="single" w:sz="4" w:space="0" w:color="auto"/>
            </w:tcBorders>
          </w:tcPr>
          <w:p w:rsidR="004959EE" w:rsidRPr="00C05A64" w:rsidRDefault="004959EE" w:rsidP="00761F5F">
            <w:pPr>
              <w:rPr>
                <w:rFonts w:ascii="Times New Roman" w:hAnsi="Times New Roman" w:cs="Times New Roman"/>
                <w:b/>
              </w:rPr>
            </w:pPr>
            <w:r w:rsidRPr="00C05A64">
              <w:rPr>
                <w:rFonts w:ascii="Times New Roman" w:hAnsi="Times New Roman" w:cs="Times New Roman"/>
                <w:b/>
              </w:rPr>
              <w:t xml:space="preserve">Sample </w:t>
            </w:r>
            <w:r>
              <w:rPr>
                <w:rFonts w:ascii="Times New Roman" w:hAnsi="Times New Roman" w:cs="Times New Roman"/>
                <w:b/>
              </w:rPr>
              <w:t>Participants’ Responses</w:t>
            </w:r>
            <w:r w:rsidRPr="00C05A64">
              <w:rPr>
                <w:rFonts w:ascii="Times New Roman" w:hAnsi="Times New Roman" w:cs="Times New Roman"/>
                <w:b/>
              </w:rPr>
              <w:t xml:space="preserve"> from </w:t>
            </w:r>
            <w:r>
              <w:rPr>
                <w:rFonts w:ascii="Times New Roman" w:hAnsi="Times New Roman" w:cs="Times New Roman"/>
                <w:b/>
              </w:rPr>
              <w:t xml:space="preserve">the </w:t>
            </w:r>
            <w:r w:rsidRPr="00C05A64">
              <w:rPr>
                <w:rFonts w:ascii="Times New Roman" w:hAnsi="Times New Roman" w:cs="Times New Roman"/>
                <w:b/>
              </w:rPr>
              <w:t xml:space="preserve">Interviews </w:t>
            </w:r>
          </w:p>
        </w:tc>
      </w:tr>
      <w:tr w:rsidR="004959EE" w:rsidRPr="00C05A64" w:rsidTr="004959EE">
        <w:trPr>
          <w:trHeight w:val="1916"/>
        </w:trPr>
        <w:tc>
          <w:tcPr>
            <w:tcW w:w="1998" w:type="dxa"/>
            <w:tcBorders>
              <w:top w:val="single" w:sz="4" w:space="0" w:color="auto"/>
              <w:left w:val="nil"/>
            </w:tcBorders>
          </w:tcPr>
          <w:p w:rsidR="004959EE" w:rsidRPr="00C05A64" w:rsidRDefault="004959EE" w:rsidP="00761F5F">
            <w:pPr>
              <w:rPr>
                <w:rFonts w:ascii="Times New Roman" w:hAnsi="Times New Roman" w:cs="Times New Roman"/>
              </w:rPr>
            </w:pPr>
          </w:p>
        </w:tc>
        <w:tc>
          <w:tcPr>
            <w:tcW w:w="1890" w:type="dxa"/>
            <w:tcBorders>
              <w:top w:val="single" w:sz="4" w:space="0" w:color="auto"/>
            </w:tcBorders>
          </w:tcPr>
          <w:p w:rsidR="004959EE" w:rsidRDefault="004959EE" w:rsidP="00761F5F">
            <w:pPr>
              <w:rPr>
                <w:rFonts w:ascii="Times New Roman" w:hAnsi="Times New Roman" w:cs="Times New Roman"/>
              </w:rPr>
            </w:pPr>
          </w:p>
          <w:p w:rsidR="004959EE" w:rsidRDefault="004959EE" w:rsidP="00761F5F">
            <w:pPr>
              <w:rPr>
                <w:rFonts w:ascii="Times New Roman" w:hAnsi="Times New Roman" w:cs="Times New Roman"/>
              </w:rPr>
            </w:pPr>
          </w:p>
          <w:p w:rsidR="004959EE" w:rsidRDefault="004959EE" w:rsidP="00761F5F">
            <w:pPr>
              <w:rPr>
                <w:rFonts w:ascii="Times New Roman" w:hAnsi="Times New Roman" w:cs="Times New Roman"/>
              </w:rPr>
            </w:pPr>
          </w:p>
          <w:p w:rsidR="004959EE" w:rsidRDefault="004959EE" w:rsidP="00761F5F">
            <w:pPr>
              <w:rPr>
                <w:rFonts w:ascii="Times New Roman" w:hAnsi="Times New Roman" w:cs="Times New Roman"/>
              </w:rPr>
            </w:pPr>
          </w:p>
          <w:p w:rsidR="004959EE" w:rsidRDefault="004959EE" w:rsidP="00761F5F">
            <w:pPr>
              <w:rPr>
                <w:rFonts w:ascii="Times New Roman" w:hAnsi="Times New Roman" w:cs="Times New Roman"/>
              </w:rPr>
            </w:pPr>
          </w:p>
          <w:p w:rsidR="004959EE" w:rsidRDefault="004959EE" w:rsidP="00761F5F">
            <w:pPr>
              <w:jc w:val="center"/>
              <w:rPr>
                <w:rFonts w:ascii="Times New Roman" w:hAnsi="Times New Roman" w:cs="Times New Roman"/>
              </w:rPr>
            </w:pPr>
          </w:p>
          <w:p w:rsidR="004959EE" w:rsidRDefault="004959EE" w:rsidP="00761F5F">
            <w:pPr>
              <w:jc w:val="center"/>
              <w:rPr>
                <w:rFonts w:ascii="Times New Roman" w:hAnsi="Times New Roman" w:cs="Times New Roman"/>
              </w:rPr>
            </w:pPr>
          </w:p>
          <w:p w:rsidR="004959EE" w:rsidRPr="00C05A64" w:rsidRDefault="004959EE" w:rsidP="00761F5F">
            <w:pPr>
              <w:jc w:val="center"/>
              <w:rPr>
                <w:rFonts w:ascii="Times New Roman" w:hAnsi="Times New Roman" w:cs="Times New Roman"/>
              </w:rPr>
            </w:pPr>
          </w:p>
        </w:tc>
        <w:tc>
          <w:tcPr>
            <w:tcW w:w="9090" w:type="dxa"/>
            <w:tcBorders>
              <w:top w:val="single" w:sz="4" w:space="0" w:color="auto"/>
            </w:tcBorders>
          </w:tcPr>
          <w:p w:rsidR="004959EE" w:rsidRPr="00C05A64" w:rsidRDefault="004959EE" w:rsidP="009D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w:t>
            </w:r>
            <w:r>
              <w:t xml:space="preserve"> </w:t>
            </w:r>
            <w:r w:rsidRPr="00A46302">
              <w:rPr>
                <w:rFonts w:ascii="Times New Roman" w:hAnsi="Times New Roman" w:cs="Times New Roman"/>
                <w:i/>
              </w:rPr>
              <w:t>Ashelina</w:t>
            </w:r>
            <w:r w:rsidRPr="00A46302">
              <w:rPr>
                <w:rFonts w:ascii="Times New Roman" w:hAnsi="Times New Roman" w:cs="Times New Roman"/>
              </w:rPr>
              <w:t xml:space="preserve"> (Biological Sciences): The Teaching Center programs introduced these ideas of scholarship to teaching and learning and effective teaching methods. So that gave me a little more enthusiasm even to a career in teaching, or to be involved largely in teaching. So when I saw the posting for the position that I am in right now for Cell Biology, I felt more confident in applying for it than I would have been prior to this experience. I interviewed for the adjunct position with Dr. X, and I was more confident to share my ideas and my experiences from the workshops and the SoTL class, and I got the job.</w:t>
            </w:r>
            <w:r w:rsidRPr="00504E15">
              <w:rPr>
                <w:rFonts w:ascii="Times New Roman" w:hAnsi="Times New Roman" w:cs="Times New Roman"/>
              </w:rPr>
              <w:t xml:space="preserve"> </w:t>
            </w:r>
          </w:p>
        </w:tc>
      </w:tr>
      <w:tr w:rsidR="004959EE" w:rsidRPr="00C05A64" w:rsidTr="004959EE">
        <w:trPr>
          <w:trHeight w:val="3792"/>
        </w:trPr>
        <w:tc>
          <w:tcPr>
            <w:tcW w:w="1998" w:type="dxa"/>
            <w:tcBorders>
              <w:left w:val="nil"/>
              <w:bottom w:val="single" w:sz="4" w:space="0" w:color="auto"/>
            </w:tcBorders>
          </w:tcPr>
          <w:p w:rsidR="004959EE" w:rsidRPr="00C05A64" w:rsidRDefault="004959EE" w:rsidP="00761F5F">
            <w:pPr>
              <w:rPr>
                <w:rFonts w:ascii="Times New Roman" w:hAnsi="Times New Roman" w:cs="Times New Roman"/>
              </w:rPr>
            </w:pPr>
          </w:p>
        </w:tc>
        <w:tc>
          <w:tcPr>
            <w:tcW w:w="1890" w:type="dxa"/>
            <w:tcBorders>
              <w:bottom w:val="single" w:sz="4" w:space="0" w:color="auto"/>
            </w:tcBorders>
          </w:tcPr>
          <w:p w:rsidR="004959EE" w:rsidRDefault="004959EE" w:rsidP="009D650D">
            <w:pPr>
              <w:rPr>
                <w:rFonts w:ascii="Times New Roman" w:hAnsi="Times New Roman" w:cs="Times New Roman"/>
              </w:rPr>
            </w:pPr>
          </w:p>
          <w:p w:rsidR="004959EE" w:rsidRPr="00C84C19" w:rsidRDefault="004959EE" w:rsidP="009D650D">
            <w:pPr>
              <w:rPr>
                <w:rFonts w:ascii="Times New Roman" w:hAnsi="Times New Roman" w:cs="Times New Roman"/>
              </w:rPr>
            </w:pPr>
            <w:r w:rsidRPr="009D650D">
              <w:rPr>
                <w:rFonts w:ascii="Times New Roman" w:hAnsi="Times New Roman" w:cs="Times New Roman"/>
              </w:rPr>
              <w:t xml:space="preserve">TD program increased participants’ chances of obtaining faculty positions </w:t>
            </w:r>
            <w:r>
              <w:rPr>
                <w:rFonts w:ascii="Times New Roman" w:hAnsi="Times New Roman" w:cs="Times New Roman"/>
              </w:rPr>
              <w:t>(6/10 participants)</w:t>
            </w:r>
          </w:p>
          <w:p w:rsidR="004959EE" w:rsidRDefault="004959EE" w:rsidP="00761F5F">
            <w:pPr>
              <w:rPr>
                <w:rFonts w:ascii="Times New Roman" w:hAnsi="Times New Roman" w:cs="Times New Roman"/>
              </w:rPr>
            </w:pPr>
          </w:p>
        </w:tc>
        <w:tc>
          <w:tcPr>
            <w:tcW w:w="9090" w:type="dxa"/>
            <w:tcBorders>
              <w:bottom w:val="single" w:sz="4" w:space="0" w:color="auto"/>
            </w:tcBorders>
          </w:tcPr>
          <w:p w:rsidR="004959EE" w:rsidRDefault="004959EE" w:rsidP="009D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w:t>
            </w:r>
            <w:r w:rsidRPr="005A4606">
              <w:rPr>
                <w:rFonts w:ascii="Times New Roman" w:hAnsi="Times New Roman" w:cs="Times New Roman"/>
                <w:i/>
              </w:rPr>
              <w:t xml:space="preserve">Keritu </w:t>
            </w:r>
            <w:r w:rsidRPr="005A4606">
              <w:rPr>
                <w:rFonts w:ascii="Times New Roman" w:hAnsi="Times New Roman" w:cs="Times New Roman"/>
              </w:rPr>
              <w:t>(Biological Sciences):</w:t>
            </w:r>
            <w:r>
              <w:rPr>
                <w:rFonts w:ascii="Times New Roman" w:hAnsi="Times New Roman" w:cs="Times New Roman"/>
              </w:rPr>
              <w:t xml:space="preserve"> </w:t>
            </w:r>
            <w:r w:rsidRPr="002D3398">
              <w:rPr>
                <w:rFonts w:ascii="Times New Roman" w:hAnsi="Times New Roman" w:cs="Times New Roman"/>
              </w:rPr>
              <w:t xml:space="preserve">I found that extremely helpful when I was crafting my teaching statement in applying for jobs because having not taught it was intimidating to figure out how exactly I will be a teacher and what tools to employ to help my students in performance. So just having those few hours of workshops to learn about teaching at </w:t>
            </w:r>
            <w:r>
              <w:rPr>
                <w:rFonts w:ascii="Times New Roman" w:hAnsi="Times New Roman" w:cs="Times New Roman"/>
              </w:rPr>
              <w:t>University X</w:t>
            </w:r>
            <w:r w:rsidRPr="002D3398">
              <w:rPr>
                <w:rFonts w:ascii="Times New Roman" w:hAnsi="Times New Roman" w:cs="Times New Roman"/>
              </w:rPr>
              <w:t xml:space="preserve"> was extremely helpful, and in developing that document. In fact when I interviewed for jobs people were very impressed hearing the methods that I was going to apply</w:t>
            </w:r>
            <w:r>
              <w:rPr>
                <w:rFonts w:ascii="Times New Roman" w:hAnsi="Times New Roman" w:cs="Times New Roman"/>
              </w:rPr>
              <w:t>.</w:t>
            </w:r>
          </w:p>
          <w:p w:rsidR="004959EE" w:rsidRDefault="004959EE" w:rsidP="009D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 </w:t>
            </w:r>
            <w:r w:rsidRPr="00710C6E">
              <w:rPr>
                <w:rFonts w:ascii="Times New Roman" w:hAnsi="Times New Roman" w:cs="Times New Roman"/>
                <w:i/>
              </w:rPr>
              <w:t>Njeri</w:t>
            </w:r>
            <w:r>
              <w:rPr>
                <w:rFonts w:ascii="Times New Roman" w:hAnsi="Times New Roman" w:cs="Times New Roman"/>
                <w:i/>
              </w:rPr>
              <w:t xml:space="preserve"> </w:t>
            </w:r>
            <w:r w:rsidRPr="005A4606">
              <w:rPr>
                <w:rFonts w:ascii="Times New Roman" w:hAnsi="Times New Roman" w:cs="Times New Roman"/>
              </w:rPr>
              <w:t>(Psychology):</w:t>
            </w:r>
            <w:r>
              <w:rPr>
                <w:rFonts w:ascii="Times New Roman" w:hAnsi="Times New Roman" w:cs="Times New Roman"/>
              </w:rPr>
              <w:t xml:space="preserve"> </w:t>
            </w:r>
            <w:r w:rsidRPr="00710C6E">
              <w:rPr>
                <w:rFonts w:ascii="Times New Roman" w:hAnsi="Times New Roman" w:cs="Times New Roman"/>
              </w:rPr>
              <w:t>I do think the teaching center workshops helped me to get a position where teaching is valued by being able to say I participated in these workshops to improve teaching.</w:t>
            </w:r>
          </w:p>
          <w:p w:rsidR="004959EE" w:rsidRDefault="004959EE" w:rsidP="009D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57175C">
              <w:rPr>
                <w:rFonts w:ascii="Times New Roman" w:hAnsi="Times New Roman" w:cs="Times New Roman"/>
                <w:i/>
              </w:rPr>
              <w:t>-Kellen</w:t>
            </w:r>
            <w:r>
              <w:rPr>
                <w:rFonts w:ascii="Times New Roman" w:hAnsi="Times New Roman" w:cs="Times New Roman"/>
                <w:i/>
              </w:rPr>
              <w:t xml:space="preserve"> </w:t>
            </w:r>
            <w:r w:rsidRPr="005A4606">
              <w:rPr>
                <w:rFonts w:ascii="Times New Roman" w:hAnsi="Times New Roman" w:cs="Times New Roman"/>
              </w:rPr>
              <w:t>(Mathematics):</w:t>
            </w:r>
            <w:r w:rsidRPr="0057175C">
              <w:rPr>
                <w:rFonts w:ascii="Times New Roman" w:hAnsi="Times New Roman" w:cs="Times New Roman"/>
              </w:rPr>
              <w:t xml:space="preserve"> I think one of the reasons I got the job is because during the interview I was able to talk about teaching with technology. So I </w:t>
            </w:r>
            <w:r>
              <w:rPr>
                <w:rFonts w:ascii="Times New Roman" w:hAnsi="Times New Roman" w:cs="Times New Roman"/>
              </w:rPr>
              <w:t>had</w:t>
            </w:r>
            <w:r w:rsidRPr="0057175C">
              <w:rPr>
                <w:rFonts w:ascii="Times New Roman" w:hAnsi="Times New Roman" w:cs="Times New Roman"/>
              </w:rPr>
              <w:t xml:space="preserve"> to talk very intelligently about teaching Discrete Math using blog post in solving the problems. So the Teaching Center programs really helped me talk about teaching in my teaching philosophy statement and in the interviews. I think that is very essential given the state of the market today; it is very hard to get a tenure-track job. I don’t think I would have been competitive with my teaching if it were not for the Teaching Center workshops. </w:t>
            </w:r>
          </w:p>
          <w:p w:rsidR="004959EE" w:rsidRDefault="004959EE" w:rsidP="009D6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504E15">
              <w:rPr>
                <w:rFonts w:ascii="Times New Roman" w:hAnsi="Times New Roman" w:cs="Times New Roman"/>
                <w:i/>
              </w:rPr>
              <w:t>-Jane</w:t>
            </w:r>
            <w:r>
              <w:rPr>
                <w:rFonts w:ascii="Times New Roman" w:hAnsi="Times New Roman" w:cs="Times New Roman"/>
              </w:rPr>
              <w:t xml:space="preserve"> (Chemistry)</w:t>
            </w:r>
            <w:r w:rsidRPr="00504E15">
              <w:rPr>
                <w:rFonts w:ascii="Times New Roman" w:hAnsi="Times New Roman" w:cs="Times New Roman"/>
                <w:i/>
              </w:rPr>
              <w:t>:</w:t>
            </w:r>
            <w:r>
              <w:rPr>
                <w:rFonts w:ascii="Times New Roman" w:hAnsi="Times New Roman" w:cs="Times New Roman"/>
              </w:rPr>
              <w:t xml:space="preserve"> W</w:t>
            </w:r>
            <w:r w:rsidRPr="00504E15">
              <w:rPr>
                <w:rFonts w:ascii="Times New Roman" w:hAnsi="Times New Roman" w:cs="Times New Roman"/>
              </w:rPr>
              <w:t xml:space="preserve">hen I started to </w:t>
            </w:r>
            <w:r>
              <w:rPr>
                <w:rFonts w:ascii="Times New Roman" w:hAnsi="Times New Roman" w:cs="Times New Roman"/>
              </w:rPr>
              <w:t>look</w:t>
            </w:r>
            <w:r w:rsidRPr="00504E15">
              <w:rPr>
                <w:rFonts w:ascii="Times New Roman" w:hAnsi="Times New Roman" w:cs="Times New Roman"/>
              </w:rPr>
              <w:t xml:space="preserve"> for jobs in teaching positions</w:t>
            </w:r>
            <w:r>
              <w:rPr>
                <w:rFonts w:ascii="Times New Roman" w:hAnsi="Times New Roman" w:cs="Times New Roman"/>
              </w:rPr>
              <w:t>,</w:t>
            </w:r>
            <w:r w:rsidRPr="00504E15">
              <w:rPr>
                <w:rFonts w:ascii="Times New Roman" w:hAnsi="Times New Roman" w:cs="Times New Roman"/>
              </w:rPr>
              <w:t xml:space="preserve"> I realized that many of those pedagogical concepts that I learned from attending the Teaching Center workshops are very front-edge. </w:t>
            </w:r>
            <w:r>
              <w:rPr>
                <w:rFonts w:ascii="Times New Roman" w:hAnsi="Times New Roman" w:cs="Times New Roman"/>
              </w:rPr>
              <w:t>For m</w:t>
            </w:r>
            <w:r w:rsidRPr="00504E15">
              <w:rPr>
                <w:rFonts w:ascii="Times New Roman" w:hAnsi="Times New Roman" w:cs="Times New Roman"/>
              </w:rPr>
              <w:t>any of the schools when I mentioned those concepts to them during the interview</w:t>
            </w:r>
            <w:r>
              <w:rPr>
                <w:rFonts w:ascii="Times New Roman" w:hAnsi="Times New Roman" w:cs="Times New Roman"/>
              </w:rPr>
              <w:t>,</w:t>
            </w:r>
            <w:r w:rsidRPr="00504E15">
              <w:rPr>
                <w:rFonts w:ascii="Times New Roman" w:hAnsi="Times New Roman" w:cs="Times New Roman"/>
              </w:rPr>
              <w:t xml:space="preserve"> they had never heard of those terminologies. </w:t>
            </w:r>
            <w:r>
              <w:rPr>
                <w:rFonts w:ascii="Times New Roman" w:hAnsi="Times New Roman" w:cs="Times New Roman"/>
              </w:rPr>
              <w:t>…</w:t>
            </w:r>
            <w:r w:rsidRPr="00504E15">
              <w:rPr>
                <w:rFonts w:ascii="Times New Roman" w:hAnsi="Times New Roman" w:cs="Times New Roman"/>
              </w:rPr>
              <w:t xml:space="preserve"> </w:t>
            </w:r>
            <w:r>
              <w:rPr>
                <w:rFonts w:ascii="Times New Roman" w:hAnsi="Times New Roman" w:cs="Times New Roman"/>
              </w:rPr>
              <w:t>i</w:t>
            </w:r>
            <w:r w:rsidRPr="00504E15">
              <w:rPr>
                <w:rFonts w:ascii="Times New Roman" w:hAnsi="Times New Roman" w:cs="Times New Roman"/>
              </w:rPr>
              <w:t>t was a great advantage to me when I was looking for jobs at those moments. I think it was a great opportunity that I appreciated.</w:t>
            </w:r>
          </w:p>
        </w:tc>
      </w:tr>
    </w:tbl>
    <w:p w:rsidR="00AD54E6" w:rsidRDefault="005C4903" w:rsidP="003065B9"/>
    <w:sectPr w:rsidR="00AD54E6" w:rsidSect="0047459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00000000" w:usb1="2AC7FCF0"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6B5E"/>
    <w:multiLevelType w:val="hybridMultilevel"/>
    <w:tmpl w:val="62A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82B2B"/>
    <w:multiLevelType w:val="hybridMultilevel"/>
    <w:tmpl w:val="7EB69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B04038"/>
    <w:multiLevelType w:val="hybridMultilevel"/>
    <w:tmpl w:val="92AE956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12E22"/>
    <w:multiLevelType w:val="hybridMultilevel"/>
    <w:tmpl w:val="05200C74"/>
    <w:lvl w:ilvl="0" w:tplc="A4A026C0">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BC15647"/>
    <w:multiLevelType w:val="hybridMultilevel"/>
    <w:tmpl w:val="DE644462"/>
    <w:lvl w:ilvl="0" w:tplc="B6BAAB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74597"/>
    <w:rsid w:val="00013794"/>
    <w:rsid w:val="000C43F8"/>
    <w:rsid w:val="000E45CC"/>
    <w:rsid w:val="001D4A0E"/>
    <w:rsid w:val="001D7788"/>
    <w:rsid w:val="001E3B3E"/>
    <w:rsid w:val="002420C3"/>
    <w:rsid w:val="0025529C"/>
    <w:rsid w:val="002A5574"/>
    <w:rsid w:val="002C39E5"/>
    <w:rsid w:val="002C7DC7"/>
    <w:rsid w:val="002E3FAF"/>
    <w:rsid w:val="003065B9"/>
    <w:rsid w:val="00331584"/>
    <w:rsid w:val="003874DD"/>
    <w:rsid w:val="0039726F"/>
    <w:rsid w:val="003A3A86"/>
    <w:rsid w:val="003D51BE"/>
    <w:rsid w:val="003F7E74"/>
    <w:rsid w:val="00422F3A"/>
    <w:rsid w:val="004324E6"/>
    <w:rsid w:val="0043305A"/>
    <w:rsid w:val="00470347"/>
    <w:rsid w:val="00471FD2"/>
    <w:rsid w:val="00474597"/>
    <w:rsid w:val="004959EE"/>
    <w:rsid w:val="004B1EC7"/>
    <w:rsid w:val="004D296E"/>
    <w:rsid w:val="00504E15"/>
    <w:rsid w:val="00542EB9"/>
    <w:rsid w:val="00567BCA"/>
    <w:rsid w:val="0057175C"/>
    <w:rsid w:val="00590E31"/>
    <w:rsid w:val="005A4606"/>
    <w:rsid w:val="005C2924"/>
    <w:rsid w:val="005C4903"/>
    <w:rsid w:val="006040CC"/>
    <w:rsid w:val="00640298"/>
    <w:rsid w:val="00665D2F"/>
    <w:rsid w:val="006F71C0"/>
    <w:rsid w:val="007026F2"/>
    <w:rsid w:val="007058EE"/>
    <w:rsid w:val="00712BEF"/>
    <w:rsid w:val="00775C5A"/>
    <w:rsid w:val="007D12B1"/>
    <w:rsid w:val="007F7491"/>
    <w:rsid w:val="008170DA"/>
    <w:rsid w:val="008C5423"/>
    <w:rsid w:val="008D39B1"/>
    <w:rsid w:val="008E0E4B"/>
    <w:rsid w:val="008F42A7"/>
    <w:rsid w:val="00955E53"/>
    <w:rsid w:val="00957CE0"/>
    <w:rsid w:val="0096791F"/>
    <w:rsid w:val="009719C1"/>
    <w:rsid w:val="00983415"/>
    <w:rsid w:val="00993DCE"/>
    <w:rsid w:val="009B674A"/>
    <w:rsid w:val="009C3317"/>
    <w:rsid w:val="009D650D"/>
    <w:rsid w:val="00A15305"/>
    <w:rsid w:val="00A403D4"/>
    <w:rsid w:val="00A419E5"/>
    <w:rsid w:val="00A46302"/>
    <w:rsid w:val="00A72348"/>
    <w:rsid w:val="00A812FF"/>
    <w:rsid w:val="00A8774D"/>
    <w:rsid w:val="00AE0EFF"/>
    <w:rsid w:val="00AF49D9"/>
    <w:rsid w:val="00B347BA"/>
    <w:rsid w:val="00B529B3"/>
    <w:rsid w:val="00B61CAD"/>
    <w:rsid w:val="00B74AD7"/>
    <w:rsid w:val="00B91C56"/>
    <w:rsid w:val="00C14B51"/>
    <w:rsid w:val="00C33116"/>
    <w:rsid w:val="00C33E76"/>
    <w:rsid w:val="00C74584"/>
    <w:rsid w:val="00C84C19"/>
    <w:rsid w:val="00CD545F"/>
    <w:rsid w:val="00D62068"/>
    <w:rsid w:val="00D9449E"/>
    <w:rsid w:val="00DF1B75"/>
    <w:rsid w:val="00E250D4"/>
    <w:rsid w:val="00E92A6A"/>
    <w:rsid w:val="00E96BC8"/>
    <w:rsid w:val="00F16E0D"/>
    <w:rsid w:val="00F34688"/>
    <w:rsid w:val="00F630CA"/>
    <w:rsid w:val="00FB3400"/>
    <w:rsid w:val="00FB4CCE"/>
    <w:rsid w:val="00FC4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9C"/>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74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74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97"/>
    <w:rPr>
      <w:rFonts w:ascii="Tahoma" w:hAnsi="Tahoma" w:cs="Tahoma"/>
      <w:sz w:val="16"/>
      <w:szCs w:val="16"/>
    </w:rPr>
  </w:style>
  <w:style w:type="paragraph" w:customStyle="1" w:styleId="Normal0">
    <w:name w:val="[Normal]"/>
    <w:uiPriority w:val="99"/>
    <w:rsid w:val="00542EB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A8774D"/>
    <w:pPr>
      <w:autoSpaceDE/>
      <w:autoSpaceDN/>
      <w:adjustRightInd/>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AE0EFF"/>
    <w:rPr>
      <w:sz w:val="16"/>
      <w:szCs w:val="16"/>
    </w:rPr>
  </w:style>
  <w:style w:type="paragraph" w:styleId="CommentText">
    <w:name w:val="annotation text"/>
    <w:basedOn w:val="Normal"/>
    <w:link w:val="CommentTextChar"/>
    <w:uiPriority w:val="99"/>
    <w:unhideWhenUsed/>
    <w:rsid w:val="00AE0EFF"/>
    <w:pPr>
      <w:spacing w:line="240" w:lineRule="auto"/>
    </w:pPr>
    <w:rPr>
      <w:sz w:val="20"/>
      <w:szCs w:val="20"/>
    </w:rPr>
  </w:style>
  <w:style w:type="character" w:customStyle="1" w:styleId="CommentTextChar">
    <w:name w:val="Comment Text Char"/>
    <w:basedOn w:val="DefaultParagraphFont"/>
    <w:link w:val="CommentText"/>
    <w:uiPriority w:val="99"/>
    <w:rsid w:val="00AE0EF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0EFF"/>
    <w:rPr>
      <w:b/>
      <w:bCs/>
    </w:rPr>
  </w:style>
  <w:style w:type="character" w:customStyle="1" w:styleId="CommentSubjectChar">
    <w:name w:val="Comment Subject Char"/>
    <w:basedOn w:val="CommentTextChar"/>
    <w:link w:val="CommentSubject"/>
    <w:uiPriority w:val="99"/>
    <w:semiHidden/>
    <w:rsid w:val="00AE0EFF"/>
    <w:rPr>
      <w:rFonts w:ascii="Calibri" w:hAnsi="Calibri" w:cs="Calibri"/>
      <w:b/>
      <w:bCs/>
      <w:sz w:val="20"/>
      <w:szCs w:val="20"/>
    </w:rPr>
  </w:style>
  <w:style w:type="character" w:styleId="Hyperlink">
    <w:name w:val="Hyperlink"/>
    <w:basedOn w:val="DefaultParagraphFont"/>
    <w:uiPriority w:val="99"/>
    <w:unhideWhenUsed/>
    <w:rsid w:val="007026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7936/K7PN93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Mutambuki</dc:creator>
  <cp:lastModifiedBy>PavilionFast</cp:lastModifiedBy>
  <cp:revision>2</cp:revision>
  <dcterms:created xsi:type="dcterms:W3CDTF">2019-12-23T14:02:00Z</dcterms:created>
  <dcterms:modified xsi:type="dcterms:W3CDTF">2019-12-23T14:02:00Z</dcterms:modified>
</cp:coreProperties>
</file>